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8D17" w14:textId="6EF2E9D2" w:rsidR="00EC5466" w:rsidRDefault="00000000">
      <w:pPr>
        <w:spacing w:before="720" w:after="480"/>
        <w:jc w:val="center"/>
      </w:pPr>
      <w:r>
        <w:rPr>
          <w:b/>
          <w:sz w:val="28"/>
        </w:rPr>
        <w:t>ДЕТСКА ГРАДИНА №3</w:t>
      </w:r>
      <w:r w:rsidR="001E1809">
        <w:rPr>
          <w:b/>
          <w:sz w:val="28"/>
          <w:lang w:val="bg-BG"/>
        </w:rPr>
        <w:t>7</w:t>
      </w:r>
      <w:r>
        <w:rPr>
          <w:b/>
          <w:sz w:val="28"/>
        </w:rPr>
        <w:t xml:space="preserve"> "</w:t>
      </w:r>
      <w:r w:rsidR="001E1809">
        <w:rPr>
          <w:b/>
          <w:sz w:val="28"/>
          <w:lang w:val="bg-BG"/>
        </w:rPr>
        <w:t>ПЛАМЪЧЕ</w:t>
      </w:r>
      <w:r>
        <w:rPr>
          <w:b/>
          <w:sz w:val="28"/>
        </w:rPr>
        <w:t xml:space="preserve">" </w:t>
      </w:r>
      <w:proofErr w:type="spellStart"/>
      <w:r>
        <w:rPr>
          <w:b/>
          <w:sz w:val="28"/>
        </w:rPr>
        <w:t>гр</w:t>
      </w:r>
      <w:proofErr w:type="spellEnd"/>
      <w:r>
        <w:rPr>
          <w:b/>
          <w:sz w:val="28"/>
        </w:rPr>
        <w:t xml:space="preserve">. </w:t>
      </w:r>
      <w:r w:rsidR="001E1809">
        <w:rPr>
          <w:b/>
          <w:sz w:val="28"/>
          <w:lang w:val="bg-BG"/>
        </w:rPr>
        <w:t>Варна</w:t>
      </w:r>
      <w:r>
        <w:rPr>
          <w:b/>
          <w:sz w:val="28"/>
        </w:rPr>
        <w:br/>
      </w:r>
      <w:r w:rsidR="001E1809">
        <w:rPr>
          <w:i/>
          <w:sz w:val="20"/>
          <w:lang w:val="bg-BG"/>
        </w:rPr>
        <w:t xml:space="preserve">гр.Варна Община Варна </w:t>
      </w:r>
      <w:r>
        <w:rPr>
          <w:i/>
          <w:sz w:val="20"/>
        </w:rPr>
        <w:br/>
      </w:r>
    </w:p>
    <w:p w14:paraId="14E7650E" w14:textId="1EC19255" w:rsidR="00EC5466" w:rsidRDefault="00000000">
      <w:pPr>
        <w:spacing w:after="960"/>
        <w:jc w:val="right"/>
      </w:pPr>
      <w:r>
        <w:rPr>
          <w:b/>
        </w:rPr>
        <w:t>УТВЪРЖДАВАМ:</w:t>
      </w:r>
      <w:r>
        <w:rPr>
          <w:b/>
        </w:rPr>
        <w:br/>
      </w:r>
      <w:r w:rsidR="001E1809">
        <w:rPr>
          <w:b/>
          <w:lang w:val="bg-BG"/>
        </w:rPr>
        <w:t>Галина Райкова</w:t>
      </w:r>
      <w:r>
        <w:rPr>
          <w:b/>
        </w:rPr>
        <w:br/>
        <w:t>Директор на ДГ №3</w:t>
      </w:r>
      <w:r w:rsidR="001E1809">
        <w:rPr>
          <w:b/>
          <w:lang w:val="bg-BG"/>
        </w:rPr>
        <w:t>7</w:t>
      </w:r>
      <w:r>
        <w:rPr>
          <w:b/>
        </w:rPr>
        <w:t xml:space="preserve"> "</w:t>
      </w:r>
      <w:r w:rsidR="001E1809">
        <w:rPr>
          <w:b/>
          <w:lang w:val="bg-BG"/>
        </w:rPr>
        <w:t>Пламъче</w:t>
      </w:r>
      <w:r>
        <w:rPr>
          <w:b/>
        </w:rPr>
        <w:t>"</w:t>
      </w:r>
      <w:r>
        <w:rPr>
          <w:b/>
        </w:rPr>
        <w:br/>
      </w:r>
      <w:r>
        <w:rPr>
          <w:b/>
        </w:rPr>
        <w:br/>
      </w:r>
    </w:p>
    <w:p w14:paraId="0C1C7852" w14:textId="77777777" w:rsidR="00EC5466" w:rsidRDefault="00000000">
      <w:pPr>
        <w:spacing w:after="240"/>
        <w:jc w:val="center"/>
      </w:pPr>
      <w:r>
        <w:rPr>
          <w:b/>
          <w:color w:val="1B365D"/>
          <w:sz w:val="44"/>
        </w:rPr>
        <w:t>ПРОГРАМНА СИСТЕМА</w:t>
      </w:r>
      <w:r>
        <w:rPr>
          <w:b/>
          <w:color w:val="1B365D"/>
          <w:sz w:val="44"/>
        </w:rPr>
        <w:br/>
      </w:r>
    </w:p>
    <w:p w14:paraId="3B40A668" w14:textId="1051F32E" w:rsidR="00EC5466" w:rsidRDefault="00000000">
      <w:pPr>
        <w:spacing w:after="2000"/>
        <w:jc w:val="center"/>
      </w:pPr>
      <w:proofErr w:type="spellStart"/>
      <w:r>
        <w:rPr>
          <w:b/>
          <w:sz w:val="28"/>
        </w:rPr>
        <w:t>на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Детска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градина</w:t>
      </w:r>
      <w:proofErr w:type="spellEnd"/>
      <w:r>
        <w:rPr>
          <w:b/>
          <w:sz w:val="28"/>
        </w:rPr>
        <w:t xml:space="preserve"> № 3</w:t>
      </w:r>
      <w:r w:rsidR="001E1809">
        <w:rPr>
          <w:b/>
          <w:sz w:val="28"/>
          <w:lang w:val="bg-BG"/>
        </w:rPr>
        <w:t>7</w:t>
      </w:r>
      <w:r>
        <w:rPr>
          <w:b/>
          <w:sz w:val="28"/>
        </w:rPr>
        <w:t xml:space="preserve"> „</w:t>
      </w:r>
      <w:proofErr w:type="gramStart"/>
      <w:r w:rsidR="001E1809">
        <w:rPr>
          <w:b/>
          <w:sz w:val="28"/>
          <w:lang w:val="bg-BG"/>
        </w:rPr>
        <w:t>ПЛАМЪЧЕ</w:t>
      </w:r>
      <w:r>
        <w:rPr>
          <w:b/>
          <w:sz w:val="28"/>
        </w:rPr>
        <w:t>“ –</w:t>
      </w:r>
      <w:proofErr w:type="gram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гр</w:t>
      </w:r>
      <w:proofErr w:type="spellEnd"/>
      <w:r>
        <w:rPr>
          <w:b/>
          <w:sz w:val="28"/>
        </w:rPr>
        <w:t xml:space="preserve">. </w:t>
      </w:r>
      <w:r w:rsidR="001E1809">
        <w:rPr>
          <w:b/>
          <w:sz w:val="28"/>
          <w:lang w:val="bg-BG"/>
        </w:rPr>
        <w:t>ВАРНА</w:t>
      </w:r>
      <w:r>
        <w:rPr>
          <w:b/>
          <w:sz w:val="28"/>
        </w:rPr>
        <w:br/>
      </w:r>
      <w:r>
        <w:rPr>
          <w:b/>
          <w:i/>
          <w:sz w:val="32"/>
        </w:rPr>
        <w:t>„</w:t>
      </w:r>
      <w:proofErr w:type="spellStart"/>
      <w:r>
        <w:rPr>
          <w:b/>
          <w:i/>
          <w:sz w:val="32"/>
        </w:rPr>
        <w:t>Играя</w:t>
      </w:r>
      <w:proofErr w:type="spellEnd"/>
      <w:r w:rsidR="003B787E">
        <w:rPr>
          <w:b/>
          <w:i/>
          <w:sz w:val="32"/>
          <w:lang w:val="bg-BG"/>
        </w:rPr>
        <w:t>,</w:t>
      </w:r>
      <w:r>
        <w:rPr>
          <w:b/>
          <w:i/>
          <w:sz w:val="32"/>
        </w:rPr>
        <w:t xml:space="preserve"> </w:t>
      </w:r>
      <w:r w:rsidR="003B787E">
        <w:rPr>
          <w:b/>
          <w:i/>
          <w:sz w:val="32"/>
          <w:lang w:val="bg-BG"/>
        </w:rPr>
        <w:t>зная,</w:t>
      </w:r>
      <w:r>
        <w:rPr>
          <w:b/>
          <w:i/>
          <w:sz w:val="32"/>
        </w:rPr>
        <w:t xml:space="preserve"> оп</w:t>
      </w:r>
      <w:proofErr w:type="spellStart"/>
      <w:r>
        <w:rPr>
          <w:b/>
          <w:i/>
          <w:sz w:val="32"/>
        </w:rPr>
        <w:t>ознавам</w:t>
      </w:r>
      <w:proofErr w:type="spellEnd"/>
      <w:r>
        <w:rPr>
          <w:b/>
          <w:i/>
          <w:sz w:val="32"/>
        </w:rPr>
        <w:t>"</w:t>
      </w:r>
    </w:p>
    <w:p w14:paraId="3A3CADCB" w14:textId="77777777" w:rsidR="00EC5466" w:rsidRDefault="00000000">
      <w:r>
        <w:br w:type="page"/>
      </w:r>
    </w:p>
    <w:p w14:paraId="44E411C6" w14:textId="77777777" w:rsidR="00EC5466" w:rsidRDefault="00000000">
      <w:pPr>
        <w:keepNext/>
        <w:spacing w:before="360" w:after="120"/>
      </w:pPr>
      <w:r>
        <w:rPr>
          <w:b/>
          <w:color w:val="1B365D"/>
          <w:sz w:val="32"/>
        </w:rPr>
        <w:lastRenderedPageBreak/>
        <w:t>I. Въведение</w:t>
      </w:r>
    </w:p>
    <w:p w14:paraId="7C8AA846" w14:textId="04EE8485" w:rsidR="00EC5466" w:rsidRDefault="00000000">
      <w:pPr>
        <w:spacing w:after="120"/>
      </w:pPr>
      <w:proofErr w:type="spellStart"/>
      <w:r>
        <w:t>Детска</w:t>
      </w:r>
      <w:proofErr w:type="spellEnd"/>
      <w:r>
        <w:t xml:space="preserve"> </w:t>
      </w:r>
      <w:proofErr w:type="spellStart"/>
      <w:r>
        <w:t>градина</w:t>
      </w:r>
      <w:proofErr w:type="spellEnd"/>
      <w:r w:rsidR="003B787E">
        <w:rPr>
          <w:lang w:val="bg-BG"/>
        </w:rPr>
        <w:t xml:space="preserve"> </w:t>
      </w:r>
      <w:r w:rsidR="003B787E">
        <w:t>37</w:t>
      </w:r>
      <w:r>
        <w:t xml:space="preserve"> „</w:t>
      </w:r>
      <w:r w:rsidR="00774E24">
        <w:t xml:space="preserve"> </w:t>
      </w:r>
      <w:r w:rsidR="003B787E">
        <w:rPr>
          <w:lang w:val="bg-BG"/>
        </w:rPr>
        <w:t>Пламъче</w:t>
      </w:r>
      <w:proofErr w:type="gramStart"/>
      <w:r>
        <w:t xml:space="preserve">" </w:t>
      </w:r>
      <w:r w:rsidR="003B787E">
        <w:rPr>
          <w:lang w:val="bg-BG"/>
        </w:rPr>
        <w:t xml:space="preserve"> </w:t>
      </w:r>
      <w:proofErr w:type="spellStart"/>
      <w:r>
        <w:t>гр</w:t>
      </w:r>
      <w:proofErr w:type="spellEnd"/>
      <w:r>
        <w:t>.</w:t>
      </w:r>
      <w:proofErr w:type="gramEnd"/>
      <w:r w:rsidR="003B787E">
        <w:rPr>
          <w:lang w:val="bg-BG"/>
        </w:rPr>
        <w:t>Варна</w:t>
      </w:r>
      <w:r>
        <w:t xml:space="preserve"> е </w:t>
      </w:r>
      <w:proofErr w:type="spellStart"/>
      <w:r>
        <w:t>институция</w:t>
      </w:r>
      <w:proofErr w:type="spellEnd"/>
      <w:r>
        <w:t xml:space="preserve">, в </w:t>
      </w:r>
      <w:proofErr w:type="spellStart"/>
      <w:r>
        <w:t>която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отглеждат</w:t>
      </w:r>
      <w:proofErr w:type="spellEnd"/>
      <w:r>
        <w:t xml:space="preserve">, </w:t>
      </w:r>
      <w:proofErr w:type="spellStart"/>
      <w:r>
        <w:t>възпитават</w:t>
      </w:r>
      <w:proofErr w:type="spellEnd"/>
      <w:r>
        <w:t xml:space="preserve">, </w:t>
      </w:r>
      <w:proofErr w:type="spellStart"/>
      <w:r>
        <w:t>социализират</w:t>
      </w:r>
      <w:proofErr w:type="spellEnd"/>
      <w:r>
        <w:t xml:space="preserve"> и </w:t>
      </w:r>
      <w:proofErr w:type="spellStart"/>
      <w:r>
        <w:t>обучават</w:t>
      </w:r>
      <w:proofErr w:type="spellEnd"/>
      <w:r>
        <w:t xml:space="preserve"> </w:t>
      </w:r>
      <w:proofErr w:type="spellStart"/>
      <w:r>
        <w:t>деца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10 </w:t>
      </w:r>
      <w:proofErr w:type="spellStart"/>
      <w:r>
        <w:t>месеца</w:t>
      </w:r>
      <w:proofErr w:type="spellEnd"/>
      <w:r>
        <w:t xml:space="preserve"> </w:t>
      </w:r>
      <w:proofErr w:type="spellStart"/>
      <w:r>
        <w:t>до</w:t>
      </w:r>
      <w:proofErr w:type="spellEnd"/>
      <w:r>
        <w:t xml:space="preserve"> </w:t>
      </w:r>
      <w:proofErr w:type="spellStart"/>
      <w:r>
        <w:t>постъпването</w:t>
      </w:r>
      <w:proofErr w:type="spellEnd"/>
      <w:r>
        <w:t xml:space="preserve"> </w:t>
      </w:r>
      <w:proofErr w:type="spellStart"/>
      <w:r>
        <w:t>им</w:t>
      </w:r>
      <w:proofErr w:type="spellEnd"/>
      <w:r>
        <w:t xml:space="preserve"> в I </w:t>
      </w:r>
      <w:proofErr w:type="spellStart"/>
      <w:r>
        <w:t>клас</w:t>
      </w:r>
      <w:proofErr w:type="spellEnd"/>
      <w:r>
        <w:t xml:space="preserve"> в </w:t>
      </w:r>
      <w:proofErr w:type="spellStart"/>
      <w:r>
        <w:t>съответствие</w:t>
      </w:r>
      <w:proofErr w:type="spellEnd"/>
      <w:r>
        <w:t xml:space="preserve"> с </w:t>
      </w:r>
      <w:proofErr w:type="spellStart"/>
      <w:r>
        <w:t>държавно-образователния</w:t>
      </w:r>
      <w:proofErr w:type="spellEnd"/>
      <w:r>
        <w:t xml:space="preserve"> </w:t>
      </w:r>
      <w:proofErr w:type="spellStart"/>
      <w:r>
        <w:t>стандарт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ранно</w:t>
      </w:r>
      <w:proofErr w:type="spellEnd"/>
      <w:r>
        <w:t xml:space="preserve"> </w:t>
      </w:r>
      <w:proofErr w:type="spellStart"/>
      <w:r>
        <w:t>детско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и </w:t>
      </w:r>
      <w:proofErr w:type="spellStart"/>
      <w:r>
        <w:t>държавно-образователния</w:t>
      </w:r>
      <w:proofErr w:type="spellEnd"/>
      <w:r>
        <w:t xml:space="preserve"> </w:t>
      </w:r>
      <w:proofErr w:type="spellStart"/>
      <w:r>
        <w:t>стандарт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предучилищно</w:t>
      </w:r>
      <w:proofErr w:type="spellEnd"/>
      <w:r>
        <w:t xml:space="preserve"> </w:t>
      </w:r>
      <w:proofErr w:type="spellStart"/>
      <w:r>
        <w:t>образование</w:t>
      </w:r>
      <w:proofErr w:type="spellEnd"/>
      <w:r>
        <w:t>.</w:t>
      </w:r>
    </w:p>
    <w:p w14:paraId="6E669357" w14:textId="05E1FCAA" w:rsidR="00EC5466" w:rsidRDefault="00000000">
      <w:pPr>
        <w:spacing w:after="120"/>
      </w:pPr>
      <w:r>
        <w:t xml:space="preserve">В </w:t>
      </w:r>
      <w:proofErr w:type="spellStart"/>
      <w:r>
        <w:t>детската</w:t>
      </w:r>
      <w:proofErr w:type="spellEnd"/>
      <w:r>
        <w:t xml:space="preserve"> </w:t>
      </w:r>
      <w:proofErr w:type="spellStart"/>
      <w:proofErr w:type="gramStart"/>
      <w:r>
        <w:t>градина</w:t>
      </w:r>
      <w:proofErr w:type="spellEnd"/>
      <w:r>
        <w:t xml:space="preserve"> </w:t>
      </w:r>
      <w:r w:rsidR="003B787E">
        <w:rPr>
          <w:lang w:val="bg-BG"/>
        </w:rPr>
        <w:t>,</w:t>
      </w:r>
      <w:proofErr w:type="gramEnd"/>
      <w:r>
        <w:t xml:space="preserve"> </w:t>
      </w:r>
      <w:proofErr w:type="spellStart"/>
      <w:r>
        <w:t>педагогическото</w:t>
      </w:r>
      <w:proofErr w:type="spellEnd"/>
      <w:r>
        <w:t xml:space="preserve"> </w:t>
      </w:r>
      <w:proofErr w:type="spellStart"/>
      <w:r>
        <w:t>взаимодействие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осъществява</w:t>
      </w:r>
      <w:proofErr w:type="spellEnd"/>
      <w:r>
        <w:t xml:space="preserve"> </w:t>
      </w:r>
      <w:proofErr w:type="spellStart"/>
      <w:r>
        <w:t>при</w:t>
      </w:r>
      <w:proofErr w:type="spellEnd"/>
      <w:r>
        <w:t xml:space="preserve"> осигурена среда за учене чрез игра, съобразена с възрастовите особености на децата, гарантираща цялостното им развитие с осигурени възможности за опазване на физическото и психическото им здраве.</w:t>
      </w:r>
    </w:p>
    <w:p w14:paraId="702F7201" w14:textId="77777777" w:rsidR="00EC5466" w:rsidRDefault="00000000">
      <w:pPr>
        <w:spacing w:after="120"/>
      </w:pPr>
      <w:r>
        <w:t>Съгласно чл. 70, ал. 1 от Закона за предучилищното и училищното образование (ЗПУО) процесът на предучилищното образование е подчинен на прилагане на програмна система като част от стратегията за развитие на учебното заведение, което извършва задължително предучилищно образование, и което съответства на изискванията на Държавния образователен стандарт за предучилищно образование.</w:t>
      </w:r>
    </w:p>
    <w:p w14:paraId="673584E0" w14:textId="166D317D" w:rsidR="00EC5466" w:rsidRDefault="00000000">
      <w:pPr>
        <w:spacing w:after="120"/>
      </w:pPr>
      <w:r>
        <w:t xml:space="preserve">Програмната система е цялостна концепция за развитие на детето и приобщаване на компетентности по всяко едно образователно направление, чрез подходящи подходи и форми на педагогическо взаимодействие, които са в съответствие със ЗПУО (2016) и Наредба № 5 за държавните образователни стандарти в предучилищното образование. </w:t>
      </w:r>
      <w:proofErr w:type="spellStart"/>
      <w:r>
        <w:t>При</w:t>
      </w:r>
      <w:proofErr w:type="spellEnd"/>
      <w:r>
        <w:t xml:space="preserve"> </w:t>
      </w:r>
      <w:proofErr w:type="spellStart"/>
      <w:r>
        <w:t>разработването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настоящата</w:t>
      </w:r>
      <w:proofErr w:type="spellEnd"/>
      <w:r>
        <w:t xml:space="preserve"> </w:t>
      </w:r>
      <w:proofErr w:type="spellStart"/>
      <w:r>
        <w:t>програмна</w:t>
      </w:r>
      <w:proofErr w:type="spellEnd"/>
      <w:r>
        <w:t xml:space="preserve"> </w:t>
      </w:r>
      <w:proofErr w:type="spellStart"/>
      <w:r>
        <w:t>система</w:t>
      </w:r>
      <w:proofErr w:type="spellEnd"/>
      <w:r>
        <w:t xml:space="preserve"> </w:t>
      </w:r>
      <w:proofErr w:type="spellStart"/>
      <w:r>
        <w:t>педагогическият</w:t>
      </w:r>
      <w:proofErr w:type="spellEnd"/>
      <w:r>
        <w:t xml:space="preserve"> </w:t>
      </w:r>
      <w:proofErr w:type="spellStart"/>
      <w:r>
        <w:t>екип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ръководи</w:t>
      </w:r>
      <w:proofErr w:type="spellEnd"/>
      <w:r>
        <w:t xml:space="preserve"> </w:t>
      </w:r>
      <w:proofErr w:type="spellStart"/>
      <w:r>
        <w:t>от</w:t>
      </w:r>
      <w:proofErr w:type="spellEnd"/>
      <w:r>
        <w:t xml:space="preserve"> </w:t>
      </w:r>
      <w:proofErr w:type="spellStart"/>
      <w:r>
        <w:t>стратегията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развитие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ДГ № 3</w:t>
      </w:r>
      <w:r w:rsidR="00774E24">
        <w:rPr>
          <w:lang w:val="bg-BG"/>
        </w:rPr>
        <w:t>7</w:t>
      </w:r>
      <w:r>
        <w:t xml:space="preserve"> „</w:t>
      </w:r>
      <w:r w:rsidR="00774E24">
        <w:t xml:space="preserve"> </w:t>
      </w:r>
      <w:proofErr w:type="gramStart"/>
      <w:r w:rsidR="003B787E">
        <w:rPr>
          <w:lang w:val="bg-BG"/>
        </w:rPr>
        <w:t>Пламъче</w:t>
      </w:r>
      <w:r>
        <w:t xml:space="preserve">“ </w:t>
      </w:r>
      <w:proofErr w:type="spellStart"/>
      <w:r>
        <w:t>за</w:t>
      </w:r>
      <w:proofErr w:type="spellEnd"/>
      <w:proofErr w:type="gramEnd"/>
      <w:r>
        <w:t xml:space="preserve"> </w:t>
      </w:r>
      <w:proofErr w:type="spellStart"/>
      <w:r>
        <w:t>периода</w:t>
      </w:r>
      <w:proofErr w:type="spellEnd"/>
      <w:r>
        <w:t xml:space="preserve"> 2025-2030 г. и визията за:</w:t>
      </w:r>
    </w:p>
    <w:p w14:paraId="0B37709A" w14:textId="77777777" w:rsidR="00EC5466" w:rsidRDefault="00000000">
      <w:pPr>
        <w:pStyle w:val="ListBullet"/>
        <w:spacing w:after="80"/>
      </w:pPr>
      <w:r>
        <w:t>Детето - главната ценност, активен участник.</w:t>
      </w:r>
    </w:p>
    <w:p w14:paraId="68E774A6" w14:textId="77777777" w:rsidR="00EC5466" w:rsidRDefault="00000000">
      <w:pPr>
        <w:pStyle w:val="ListBullet"/>
        <w:spacing w:after="80"/>
      </w:pPr>
      <w:r>
        <w:t>Детето - различно, уникално и неповторимо, с индивидуални темпове на развитие.</w:t>
      </w:r>
    </w:p>
    <w:p w14:paraId="1272E0B2" w14:textId="77777777" w:rsidR="00EC5466" w:rsidRDefault="00000000">
      <w:pPr>
        <w:pStyle w:val="ListBullet"/>
        <w:spacing w:after="80"/>
      </w:pPr>
      <w:r>
        <w:t>Включване на „различното" дете чрез подкрепа, уважение и толерантност.</w:t>
      </w:r>
    </w:p>
    <w:p w14:paraId="5C22BEB7" w14:textId="77777777" w:rsidR="00EC5466" w:rsidRDefault="00000000">
      <w:pPr>
        <w:pStyle w:val="ListBullet"/>
        <w:spacing w:after="80"/>
      </w:pPr>
      <w:r>
        <w:t>Равен старт, равен достъп и качествено образование, съответстващо на потребностите на съвременното дете.</w:t>
      </w:r>
    </w:p>
    <w:p w14:paraId="3BFB5935" w14:textId="77777777" w:rsidR="00EC5466" w:rsidRDefault="00000000">
      <w:pPr>
        <w:pStyle w:val="ListBullet"/>
        <w:spacing w:after="80"/>
      </w:pPr>
      <w:r>
        <w:t>Придобиване на компетентностите по всяко от образователните направления, като се отчитат интересите, възможностите и възрастовите характеристики.</w:t>
      </w:r>
    </w:p>
    <w:p w14:paraId="349A2138" w14:textId="77777777" w:rsidR="00EC5466" w:rsidRDefault="00000000">
      <w:pPr>
        <w:pStyle w:val="ListBullet"/>
        <w:spacing w:after="80"/>
      </w:pPr>
      <w:r>
        <w:t>Всяка дейност по образователните направления да осигурява щастливо детство на всяко дете, да изгражда мотивация и увереност в собствените му възможности.</w:t>
      </w:r>
    </w:p>
    <w:p w14:paraId="17F92874" w14:textId="77777777" w:rsidR="00EC5466" w:rsidRDefault="00000000">
      <w:pPr>
        <w:pStyle w:val="ListBullet"/>
        <w:spacing w:after="80"/>
      </w:pPr>
      <w:r>
        <w:t>Полагане основите на учене през целия живот, като се осигурява физическо, познавателно, езиково, духовно-нравствено, социално, емоционално и творческо развитие на децата, вземайки предвид значението на играта в процеса на педагогическото взаимодействие.</w:t>
      </w:r>
    </w:p>
    <w:p w14:paraId="4C91AC14" w14:textId="77777777" w:rsidR="00EC5466" w:rsidRDefault="00000000">
      <w:pPr>
        <w:keepNext/>
        <w:spacing w:before="360" w:after="120"/>
      </w:pPr>
      <w:r>
        <w:rPr>
          <w:b/>
          <w:color w:val="1B365D"/>
          <w:sz w:val="32"/>
        </w:rPr>
        <w:t>II. Цели, философия, приоритети и основни принципни положения</w:t>
      </w:r>
    </w:p>
    <w:p w14:paraId="0B834F1D" w14:textId="47970B92" w:rsidR="00EC5466" w:rsidRDefault="00000000">
      <w:pPr>
        <w:spacing w:after="120"/>
      </w:pPr>
      <w:r>
        <w:t>Програмната система е цялостна концепция за развитието на децата в ДГ с включени в нея подходи и форми на педагогическо взаимодействие, подчинени на обща, глобална цел:</w:t>
      </w:r>
    </w:p>
    <w:p w14:paraId="477EC8D4" w14:textId="77777777" w:rsidR="00EC5466" w:rsidRDefault="00000000">
      <w:pPr>
        <w:ind w:left="360"/>
      </w:pPr>
      <w:r>
        <w:rPr>
          <w:b/>
          <w:color w:val="1B365D"/>
        </w:rPr>
        <w:lastRenderedPageBreak/>
        <w:t>Изграждане на хуманна, функционална и позитивна образователна среда в детската градина, осигуряваща равен шанс и достъп за свободен избор и качествено предучилищно възпитание на всички деца.</w:t>
      </w:r>
    </w:p>
    <w:p w14:paraId="65EB36D1" w14:textId="6E89546C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Философия на програмна система „</w:t>
      </w:r>
      <w:proofErr w:type="spellStart"/>
      <w:r>
        <w:rPr>
          <w:b/>
          <w:color w:val="4A777A"/>
          <w:sz w:val="26"/>
        </w:rPr>
        <w:t>Играя</w:t>
      </w:r>
      <w:proofErr w:type="spellEnd"/>
      <w:r w:rsidR="003B787E">
        <w:rPr>
          <w:b/>
          <w:color w:val="4A777A"/>
          <w:sz w:val="26"/>
          <w:lang w:val="bg-BG"/>
        </w:rPr>
        <w:t>, зная,</w:t>
      </w:r>
      <w:r>
        <w:rPr>
          <w:b/>
          <w:color w:val="4A777A"/>
          <w:sz w:val="26"/>
        </w:rPr>
        <w:t xml:space="preserve"> опознавам"</w:t>
      </w:r>
    </w:p>
    <w:p w14:paraId="0BA2ECE9" w14:textId="77777777" w:rsidR="00EC5466" w:rsidRDefault="00000000">
      <w:pPr>
        <w:spacing w:after="120"/>
      </w:pPr>
      <w:r>
        <w:t>Тя се определя от използването на адекватни педагогически и психологически подходи, съобразно маркерите на средата, семейния или майчиния език на детето, етническата или националната му принадлежност, обичайно-обредната система на конкретна нация или етнос, социо-културния статус на родителя и други. Нашата философия:</w:t>
      </w:r>
    </w:p>
    <w:p w14:paraId="0467593A" w14:textId="77777777" w:rsidR="00EC5466" w:rsidRDefault="00000000">
      <w:pPr>
        <w:pStyle w:val="ListBullet"/>
        <w:spacing w:after="80"/>
      </w:pPr>
      <w:r>
        <w:t>Спокойно, щастливо, уверено дете, което успешно навлиза в социалния свят, в познанието и творчеството;</w:t>
      </w:r>
    </w:p>
    <w:p w14:paraId="0BD6AA7D" w14:textId="77777777" w:rsidR="00EC5466" w:rsidRDefault="00000000">
      <w:pPr>
        <w:pStyle w:val="ListBullet"/>
        <w:spacing w:after="80"/>
      </w:pPr>
      <w:r>
        <w:t>Пълноценно детско развитие и възможност за успешна реализация;</w:t>
      </w:r>
    </w:p>
    <w:p w14:paraId="45573B87" w14:textId="77777777" w:rsidR="00EC5466" w:rsidRDefault="00000000">
      <w:pPr>
        <w:pStyle w:val="ListBullet"/>
        <w:spacing w:after="80"/>
      </w:pPr>
      <w:r>
        <w:t>Играта – стимулираща среда за изграждане личността на детето;</w:t>
      </w:r>
    </w:p>
    <w:p w14:paraId="3E9373C6" w14:textId="77777777" w:rsidR="00EC5466" w:rsidRDefault="00000000">
      <w:pPr>
        <w:pStyle w:val="ListBullet"/>
        <w:spacing w:after="80"/>
      </w:pPr>
      <w:r>
        <w:t>Утвърждаване на националната идентичност.</w:t>
      </w:r>
    </w:p>
    <w:p w14:paraId="39CD4294" w14:textId="50EE7E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Приоритети на Програмната система „</w:t>
      </w:r>
      <w:proofErr w:type="spellStart"/>
      <w:r>
        <w:rPr>
          <w:b/>
          <w:color w:val="4A777A"/>
          <w:sz w:val="26"/>
        </w:rPr>
        <w:t>Играя</w:t>
      </w:r>
      <w:proofErr w:type="spellEnd"/>
      <w:r w:rsidR="003B787E">
        <w:rPr>
          <w:b/>
          <w:color w:val="4A777A"/>
          <w:sz w:val="26"/>
          <w:lang w:val="bg-BG"/>
        </w:rPr>
        <w:t xml:space="preserve">, </w:t>
      </w:r>
      <w:proofErr w:type="gramStart"/>
      <w:r w:rsidR="003B787E">
        <w:rPr>
          <w:b/>
          <w:color w:val="4A777A"/>
          <w:sz w:val="26"/>
          <w:lang w:val="bg-BG"/>
        </w:rPr>
        <w:t xml:space="preserve">зная, </w:t>
      </w:r>
      <w:r>
        <w:rPr>
          <w:b/>
          <w:color w:val="4A777A"/>
          <w:sz w:val="26"/>
        </w:rPr>
        <w:t xml:space="preserve"> опознавам</w:t>
      </w:r>
      <w:proofErr w:type="gramEnd"/>
      <w:r>
        <w:rPr>
          <w:b/>
          <w:color w:val="4A777A"/>
          <w:sz w:val="26"/>
        </w:rPr>
        <w:t>"</w:t>
      </w:r>
    </w:p>
    <w:p w14:paraId="128004D4" w14:textId="77777777" w:rsidR="00EC5466" w:rsidRDefault="00000000">
      <w:pPr>
        <w:pStyle w:val="ListBullet"/>
        <w:spacing w:after="80"/>
      </w:pPr>
      <w:r>
        <w:t>Прилаганe на образователни технологии за междукултурно образование с доказана иновативност - работа по минипроекти със съдържателни и действени характеристики, работа по проекти и др.</w:t>
      </w:r>
    </w:p>
    <w:p w14:paraId="5446036B" w14:textId="77777777" w:rsidR="00EC5466" w:rsidRDefault="00000000">
      <w:pPr>
        <w:pStyle w:val="ListBullet"/>
        <w:spacing w:after="80"/>
      </w:pPr>
      <w:r>
        <w:t>Стимулиране творческото развитие на децата, на детската игра и познание; създаване на позитивна образователна среда;</w:t>
      </w:r>
    </w:p>
    <w:p w14:paraId="1CFE07E0" w14:textId="77777777" w:rsidR="00EC5466" w:rsidRDefault="00000000">
      <w:pPr>
        <w:pStyle w:val="ListBullet"/>
        <w:spacing w:after="80"/>
      </w:pPr>
      <w:r>
        <w:t>Постигане на успешна социализация на детската личност в условията на детската градина на първо място чрез овладяване на български език;</w:t>
      </w:r>
    </w:p>
    <w:p w14:paraId="5880D458" w14:textId="77777777" w:rsidR="00EC5466" w:rsidRDefault="00000000">
      <w:pPr>
        <w:pStyle w:val="ListBullet"/>
        <w:spacing w:after="80"/>
      </w:pPr>
      <w:r>
        <w:t>Сътрудничество за създаване на поведенчески модели у деца и възрастни за изграждане на благоприятна семейна и обществена среда на основата на ползотворен междукултурен диалог.</w:t>
      </w:r>
    </w:p>
    <w:p w14:paraId="615F281B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Основни принципни положения по възрастови групи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08"/>
        <w:gridCol w:w="4608"/>
      </w:tblGrid>
      <w:tr w:rsidR="00EC5466" w14:paraId="1B112FD1" w14:textId="77777777">
        <w:trPr>
          <w:jc w:val="center"/>
        </w:trPr>
        <w:tc>
          <w:tcPr>
            <w:tcW w:w="460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A92827B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Първа възрастова група</w:t>
            </w:r>
          </w:p>
        </w:tc>
        <w:tc>
          <w:tcPr>
            <w:tcW w:w="460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1A46707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Втора възрастова група</w:t>
            </w:r>
          </w:p>
        </w:tc>
      </w:tr>
      <w:tr w:rsidR="00EC5466" w14:paraId="4D0B43EF" w14:textId="77777777">
        <w:trPr>
          <w:jc w:val="center"/>
        </w:trPr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D642836" w14:textId="77777777" w:rsidR="00EC5466" w:rsidRDefault="00000000">
            <w:r>
              <w:rPr>
                <w:sz w:val="19"/>
              </w:rPr>
              <w:t>• Осигуряване на равнопоставеност на всички деца при отчитане на индивидуалния им опит, възможности и темп на развитие;</w:t>
            </w:r>
            <w:r>
              <w:rPr>
                <w:sz w:val="19"/>
              </w:rPr>
              <w:br/>
              <w:t>• Развиване на самостоятелност, стремеж към инициативност, усъвършенстване и отговорност у детето;</w:t>
            </w:r>
            <w:r>
              <w:rPr>
                <w:sz w:val="19"/>
              </w:rPr>
              <w:br/>
              <w:t>• Формиране на умения за решаване на познавателни и практически задачи, за ориентиране в проблемни ситуации и откриването на решения;</w:t>
            </w:r>
            <w:r>
              <w:rPr>
                <w:sz w:val="19"/>
              </w:rPr>
              <w:br/>
              <w:t>• Формиране на умения за работа в група;</w:t>
            </w:r>
            <w:r>
              <w:rPr>
                <w:sz w:val="19"/>
              </w:rPr>
              <w:br/>
              <w:t xml:space="preserve">• Откриване на творческите заложби у всяко дете и осигуряване на условия за разгръщането </w:t>
            </w:r>
            <w:r>
              <w:rPr>
                <w:sz w:val="19"/>
              </w:rPr>
              <w:lastRenderedPageBreak/>
              <w:t>им;</w:t>
            </w:r>
            <w:r>
              <w:rPr>
                <w:sz w:val="19"/>
              </w:rPr>
              <w:br/>
              <w:t>• Формиране на социални и комуникативни умения;</w:t>
            </w:r>
            <w:r>
              <w:rPr>
                <w:sz w:val="19"/>
              </w:rPr>
              <w:br/>
              <w:t>• Оптимално съчетаване на умствена и практическа работа;</w:t>
            </w:r>
            <w:r>
              <w:rPr>
                <w:sz w:val="19"/>
              </w:rPr>
              <w:br/>
              <w:t>• Осигуряване на максимална възможност за игра и физически упражнения.</w:t>
            </w:r>
          </w:p>
        </w:tc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667894F" w14:textId="77777777" w:rsidR="00EC5466" w:rsidRDefault="00000000">
            <w:r>
              <w:rPr>
                <w:sz w:val="19"/>
              </w:rPr>
              <w:lastRenderedPageBreak/>
              <w:t>• Осигуряване възможности на всяко дете да изразява собственото си мнение и да отстоява своята позиция;</w:t>
            </w:r>
            <w:r>
              <w:rPr>
                <w:sz w:val="19"/>
              </w:rPr>
              <w:br/>
              <w:t>• Създаване на условия за разгръщане и изява на индивидуалния потенциал на всяко дете. Удовлетворяване на потребностите му за развитие, самочувствие, самоувереност и спокойствие в общността;</w:t>
            </w:r>
            <w:r>
              <w:rPr>
                <w:sz w:val="19"/>
              </w:rPr>
              <w:br/>
              <w:t>• Осмисляне на основни права и задължения и формиране на умения у детето да ги отстоява и спазва;</w:t>
            </w:r>
            <w:r>
              <w:rPr>
                <w:sz w:val="19"/>
              </w:rPr>
              <w:br/>
              <w:t xml:space="preserve">• Осигуряване на качествено възпитание и обучение на всички деца, съобразени с </w:t>
            </w:r>
            <w:r>
              <w:rPr>
                <w:sz w:val="19"/>
              </w:rPr>
              <w:lastRenderedPageBreak/>
              <w:t>условията, в които се намират;</w:t>
            </w:r>
            <w:r>
              <w:rPr>
                <w:sz w:val="19"/>
              </w:rPr>
              <w:br/>
              <w:t>• Обучение с ясно изразен практически, приложен, продуктивно-пресъздаващ характер с приоритет формиране на когнитивни и речеви умения;</w:t>
            </w:r>
            <w:r>
              <w:rPr>
                <w:sz w:val="19"/>
              </w:rPr>
              <w:br/>
              <w:t>• Прилагане на педагогически технологии на обучение с ясно изразена интерактивна и иновационна насоченост.</w:t>
            </w:r>
          </w:p>
        </w:tc>
      </w:tr>
      <w:tr w:rsidR="00EC5466" w14:paraId="1CA0F111" w14:textId="77777777">
        <w:trPr>
          <w:jc w:val="center"/>
        </w:trPr>
        <w:tc>
          <w:tcPr>
            <w:tcW w:w="4608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43A166B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lastRenderedPageBreak/>
              <w:t>Трета възрастова група</w:t>
            </w:r>
          </w:p>
        </w:tc>
        <w:tc>
          <w:tcPr>
            <w:tcW w:w="4608" w:type="dxa"/>
            <w:shd w:val="clear" w:color="auto" w:fill="1B365D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37AE49C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19"/>
              </w:rPr>
              <w:t>Четвърта възрастова група</w:t>
            </w:r>
          </w:p>
        </w:tc>
      </w:tr>
      <w:tr w:rsidR="00EC5466" w14:paraId="427ABC79" w14:textId="77777777">
        <w:trPr>
          <w:jc w:val="center"/>
        </w:trPr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4CDC16" w14:textId="77777777" w:rsidR="00EC5466" w:rsidRDefault="00EC5466"/>
        </w:tc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0A419B3" w14:textId="77777777" w:rsidR="00EC5466" w:rsidRDefault="00EC5466"/>
        </w:tc>
      </w:tr>
      <w:tr w:rsidR="00EC5466" w14:paraId="4E8BE669" w14:textId="77777777">
        <w:trPr>
          <w:jc w:val="center"/>
        </w:trPr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9D3CA1" w14:textId="77777777" w:rsidR="00EC5466" w:rsidRDefault="00000000">
            <w:r>
              <w:rPr>
                <w:sz w:val="19"/>
              </w:rPr>
              <w:t>• Утвърждаване на личността на детето в заобикалящата общност. Формиране на желание за сътрудничество, уважение и зачитане на чуждото мнение, толерантност;</w:t>
            </w:r>
            <w:r>
              <w:rPr>
                <w:sz w:val="19"/>
              </w:rPr>
              <w:br/>
              <w:t>• Осигуряване на възможности за всяко дете да изразява собственото си мнение и да отстоява своята позиция;</w:t>
            </w:r>
            <w:r>
              <w:rPr>
                <w:sz w:val="19"/>
              </w:rPr>
              <w:br/>
              <w:t>• Ефективност на образователните технологии на основата на тясно обвързване на съвременната теория с конкретните педагогически практики;</w:t>
            </w:r>
            <w:r>
              <w:rPr>
                <w:sz w:val="19"/>
              </w:rPr>
              <w:br/>
              <w:t>• Осъществяване на взаимодействието между детето и педагога на основата на доверие и взаимно уважение;</w:t>
            </w:r>
            <w:r>
              <w:rPr>
                <w:sz w:val="19"/>
              </w:rPr>
              <w:br/>
              <w:t>• Превръщане на педагога в образец за подражание;</w:t>
            </w:r>
            <w:r>
              <w:rPr>
                <w:sz w:val="19"/>
              </w:rPr>
              <w:br/>
              <w:t>• Приоритетно изграждане на детска общност за извършване на съвместна работа като среда за активна социализация.</w:t>
            </w:r>
          </w:p>
        </w:tc>
        <w:tc>
          <w:tcPr>
            <w:tcW w:w="460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02BE20E" w14:textId="77777777" w:rsidR="00EC5466" w:rsidRDefault="00000000">
            <w:r>
              <w:rPr>
                <w:sz w:val="19"/>
              </w:rPr>
              <w:t>• Балансирано взаимодействие между детската градина и училището, плавен преход от водещата игрова дейност към преднамерена познавателна активност;</w:t>
            </w:r>
            <w:r>
              <w:rPr>
                <w:sz w:val="19"/>
              </w:rPr>
              <w:br/>
              <w:t>• Детето е център на педагогическото взаимодействие;</w:t>
            </w:r>
            <w:r>
              <w:rPr>
                <w:sz w:val="19"/>
              </w:rPr>
              <w:br/>
              <w:t>• Създаване на детска общност, в която се зачита другият и се придобива опит за решаване на задачи заедно;</w:t>
            </w:r>
            <w:r>
              <w:rPr>
                <w:sz w:val="19"/>
              </w:rPr>
              <w:br/>
              <w:t>• Ориентация към творческия потенциал на детето и педагога;</w:t>
            </w:r>
            <w:r>
              <w:rPr>
                <w:sz w:val="19"/>
              </w:rPr>
              <w:br/>
              <w:t>• Оптимално интегриране на образователното съдържание в направленията от програмната система;</w:t>
            </w:r>
            <w:r>
              <w:rPr>
                <w:sz w:val="19"/>
              </w:rPr>
              <w:br/>
              <w:t>• Осигуряване на равни шансове на всички деца.</w:t>
            </w:r>
          </w:p>
        </w:tc>
      </w:tr>
    </w:tbl>
    <w:p w14:paraId="6813343E" w14:textId="77777777" w:rsidR="00EC5466" w:rsidRDefault="00EC5466">
      <w:pPr>
        <w:spacing w:after="240"/>
      </w:pPr>
    </w:p>
    <w:p w14:paraId="43C81028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Очаквани резултати при реализиране на Програмната система:</w:t>
      </w:r>
    </w:p>
    <w:p w14:paraId="6D209C01" w14:textId="77777777" w:rsidR="00EC5466" w:rsidRDefault="00000000">
      <w:pPr>
        <w:pStyle w:val="ListBullet"/>
        <w:spacing w:after="80"/>
      </w:pPr>
      <w:r>
        <w:t>Реализиране на ДОС в предучилищното образование;</w:t>
      </w:r>
    </w:p>
    <w:p w14:paraId="170DCB86" w14:textId="77777777" w:rsidR="00EC5466" w:rsidRDefault="00000000">
      <w:pPr>
        <w:pStyle w:val="ListBullet"/>
        <w:spacing w:after="80"/>
      </w:pPr>
      <w:r>
        <w:t>Емоционален комфорт и успешна адаптация на децата, „вграждане“ на детето чрез социализация в общността;</w:t>
      </w:r>
    </w:p>
    <w:p w14:paraId="0745A295" w14:textId="77777777" w:rsidR="00EC5466" w:rsidRDefault="00000000">
      <w:pPr>
        <w:pStyle w:val="ListBullet"/>
        <w:spacing w:after="80"/>
      </w:pPr>
      <w:r>
        <w:t>Използване на нови педагогически технологии;</w:t>
      </w:r>
    </w:p>
    <w:p w14:paraId="157AEBDF" w14:textId="77777777" w:rsidR="00EC5466" w:rsidRDefault="00000000">
      <w:pPr>
        <w:pStyle w:val="ListBullet"/>
        <w:spacing w:after="80"/>
      </w:pPr>
      <w:r>
        <w:t>Утвърждаване конкурентоспособността на детската градина;</w:t>
      </w:r>
    </w:p>
    <w:p w14:paraId="27B79744" w14:textId="77777777" w:rsidR="00EC5466" w:rsidRDefault="00000000">
      <w:pPr>
        <w:pStyle w:val="ListBullet"/>
        <w:spacing w:after="80"/>
      </w:pPr>
      <w:r>
        <w:t>Педагогизиране на родителската общност.</w:t>
      </w:r>
    </w:p>
    <w:p w14:paraId="4932C998" w14:textId="77777777" w:rsidR="00EC5466" w:rsidRDefault="00000000">
      <w:pPr>
        <w:keepNext/>
        <w:spacing w:before="360" w:after="120"/>
      </w:pPr>
      <w:r>
        <w:rPr>
          <w:b/>
          <w:color w:val="1B365D"/>
          <w:sz w:val="32"/>
        </w:rPr>
        <w:lastRenderedPageBreak/>
        <w:t>III. Концептуални идеи на програмната система</w:t>
      </w:r>
    </w:p>
    <w:p w14:paraId="3C6CA768" w14:textId="0170E019" w:rsidR="00EC5466" w:rsidRDefault="00000000">
      <w:pPr>
        <w:spacing w:after="120"/>
      </w:pPr>
      <w:r>
        <w:t>Програмната система „</w:t>
      </w:r>
      <w:proofErr w:type="spellStart"/>
      <w:r>
        <w:t>Играя</w:t>
      </w:r>
      <w:proofErr w:type="spellEnd"/>
      <w:r w:rsidR="003B787E">
        <w:rPr>
          <w:lang w:val="bg-BG"/>
        </w:rPr>
        <w:t>, зная,</w:t>
      </w:r>
      <w:r>
        <w:t xml:space="preserve"> опознавам" е създадена в името на детето, в помощ на учителя и в подкрепа на родителя. Тя подпомага учителя, за да осигури условия за пълноценно детско развитие, така че:</w:t>
      </w:r>
    </w:p>
    <w:p w14:paraId="2F5F1CCB" w14:textId="77777777" w:rsidR="00EC5466" w:rsidRDefault="00000000">
      <w:pPr>
        <w:pStyle w:val="ListBullet"/>
        <w:spacing w:after="80"/>
      </w:pPr>
      <w:r>
        <w:t>Детето да е спокойно, щастливо, уверено и успешно да навлиза в света чрез игри, познание, радост и творчество;</w:t>
      </w:r>
    </w:p>
    <w:p w14:paraId="6EE073AE" w14:textId="77777777" w:rsidR="00EC5466" w:rsidRDefault="00000000">
      <w:pPr>
        <w:pStyle w:val="ListBullet"/>
        <w:spacing w:after="80"/>
      </w:pPr>
      <w:r>
        <w:t>Учителят уверено и с удовлетворение да постига по-добри резултати в ежедневната си работа с децата и родителите;</w:t>
      </w:r>
    </w:p>
    <w:p w14:paraId="33C2D58B" w14:textId="77777777" w:rsidR="00EC5466" w:rsidRDefault="00000000">
      <w:pPr>
        <w:pStyle w:val="ListBullet"/>
        <w:spacing w:after="80"/>
      </w:pPr>
      <w:r>
        <w:t>Родителят да „израства" заедно с детето си, като го подкрепя в развитието и подпомага разгръщането на неговия потенциал.</w:t>
      </w:r>
    </w:p>
    <w:p w14:paraId="54870EBC" w14:textId="77777777" w:rsidR="00EC5466" w:rsidRDefault="00000000">
      <w:pPr>
        <w:spacing w:after="120"/>
      </w:pPr>
      <w:r>
        <w:t>Основните принципни положения при организацията на педагогическия процес и провеждането на ситуациите са:</w:t>
      </w:r>
    </w:p>
    <w:p w14:paraId="5C4D28F2" w14:textId="77777777" w:rsidR="00EC5466" w:rsidRDefault="00000000">
      <w:pPr>
        <w:pStyle w:val="ListBullet"/>
        <w:spacing w:after="80"/>
      </w:pPr>
      <w:r>
        <w:t>Детето – център и субект на педагогическото взаимодействие;</w:t>
      </w:r>
    </w:p>
    <w:p w14:paraId="1728C646" w14:textId="77777777" w:rsidR="00EC5466" w:rsidRDefault="00000000">
      <w:pPr>
        <w:pStyle w:val="ListBullet"/>
        <w:spacing w:after="80"/>
      </w:pPr>
      <w:r>
        <w:t>Детето е различно, уникално и неповторимо в този свят;</w:t>
      </w:r>
    </w:p>
    <w:p w14:paraId="124B36A9" w14:textId="77777777" w:rsidR="00EC5466" w:rsidRDefault="00000000">
      <w:pPr>
        <w:pStyle w:val="ListBullet"/>
        <w:spacing w:after="80"/>
      </w:pPr>
      <w:r>
        <w:t>Детето се развива в интеракцията дете-възрастен;</w:t>
      </w:r>
    </w:p>
    <w:p w14:paraId="6A7CB2F4" w14:textId="77777777" w:rsidR="00EC5466" w:rsidRDefault="00000000">
      <w:pPr>
        <w:pStyle w:val="ListBullet"/>
        <w:spacing w:after="80"/>
      </w:pPr>
      <w:r>
        <w:t>Отношение към детето с уважение към неговата личност и подкрепа на индивидуалността му;</w:t>
      </w:r>
    </w:p>
    <w:p w14:paraId="4CEA385F" w14:textId="77777777" w:rsidR="00EC5466" w:rsidRDefault="00000000">
      <w:pPr>
        <w:pStyle w:val="ListBullet"/>
        <w:spacing w:after="80"/>
      </w:pPr>
      <w:r>
        <w:t>Осигуряване на условия за равен старт на всички деца, базиран на възрастта и индивидуалния темп на развитие;</w:t>
      </w:r>
    </w:p>
    <w:p w14:paraId="50816668" w14:textId="77777777" w:rsidR="00EC5466" w:rsidRDefault="00000000">
      <w:pPr>
        <w:pStyle w:val="ListBullet"/>
        <w:spacing w:after="80"/>
      </w:pPr>
      <w:r>
        <w:t>Включване на „различното" дете в живота на групата чрез подкрепа и уважение;</w:t>
      </w:r>
    </w:p>
    <w:p w14:paraId="0F429214" w14:textId="77777777" w:rsidR="00EC5466" w:rsidRDefault="00000000">
      <w:pPr>
        <w:pStyle w:val="ListBullet"/>
        <w:spacing w:after="80"/>
      </w:pPr>
      <w:r>
        <w:t>Уважение към различните етноси и култури;</w:t>
      </w:r>
    </w:p>
    <w:p w14:paraId="07EACB22" w14:textId="77777777" w:rsidR="00EC5466" w:rsidRDefault="00000000">
      <w:pPr>
        <w:pStyle w:val="ListBullet"/>
        <w:spacing w:after="80"/>
      </w:pPr>
      <w:r>
        <w:t>Интегриране на образователното съдържание по всички направления;</w:t>
      </w:r>
    </w:p>
    <w:p w14:paraId="557F7DDD" w14:textId="77777777" w:rsidR="00EC5466" w:rsidRDefault="00000000">
      <w:pPr>
        <w:pStyle w:val="ListBullet"/>
        <w:spacing w:after="80"/>
      </w:pPr>
      <w:r>
        <w:t>Проследяване на детските постижения на три етапа: 1) възприемане на информацията, 2) разбиране, 3) приложение в нови ситуации;</w:t>
      </w:r>
    </w:p>
    <w:p w14:paraId="170C6F10" w14:textId="77777777" w:rsidR="00EC5466" w:rsidRDefault="00000000">
      <w:pPr>
        <w:pStyle w:val="ListBullet"/>
        <w:spacing w:after="80"/>
      </w:pPr>
      <w:r>
        <w:t>Взаимно уважаващо се, толерантно и подкрепящо отношение към родителите.</w:t>
      </w:r>
    </w:p>
    <w:p w14:paraId="530D823E" w14:textId="77777777" w:rsidR="00EC5466" w:rsidRDefault="00000000">
      <w:pPr>
        <w:keepNext/>
        <w:spacing w:before="360" w:after="120"/>
      </w:pPr>
      <w:r>
        <w:rPr>
          <w:b/>
          <w:color w:val="1B365D"/>
          <w:sz w:val="32"/>
        </w:rPr>
        <w:t>IV. Подходи и форми на педагогическо взаимодействие</w:t>
      </w:r>
    </w:p>
    <w:p w14:paraId="484A5EA9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1. Подходи на педагогическо взаимодействие</w:t>
      </w:r>
    </w:p>
    <w:p w14:paraId="681E66F0" w14:textId="77777777" w:rsidR="00EC5466" w:rsidRDefault="00000000">
      <w:pPr>
        <w:spacing w:after="120"/>
      </w:pPr>
      <w:r>
        <w:t>Водещ в организацията е компетентностният подход, който се прилага в единство със следните взаимосвързани подходи:</w:t>
      </w:r>
    </w:p>
    <w:p w14:paraId="715FF474" w14:textId="77777777" w:rsidR="00EC5466" w:rsidRDefault="00000000">
      <w:pPr>
        <w:spacing w:after="120"/>
        <w:ind w:left="360"/>
      </w:pPr>
      <w:r>
        <w:rPr>
          <w:b/>
        </w:rPr>
        <w:t xml:space="preserve">&gt; Компетентностен подход: </w:t>
      </w:r>
      <w:r>
        <w:t>ориентиран към формиране на компетентности чрез единство на знания, умения и нагласи. Способност за прилагане на придобития опит.</w:t>
      </w:r>
    </w:p>
    <w:p w14:paraId="0931FC3B" w14:textId="77777777" w:rsidR="00EC5466" w:rsidRDefault="00000000">
      <w:pPr>
        <w:spacing w:after="120"/>
        <w:ind w:left="360"/>
      </w:pPr>
      <w:r>
        <w:rPr>
          <w:b/>
        </w:rPr>
        <w:t xml:space="preserve">&gt; Хуманно-личностен подход: </w:t>
      </w:r>
      <w:r>
        <w:t>поставя детето и неговата индивидуалност в центъра. Основава се на уважение към достойнството, потребностите и интересите му.</w:t>
      </w:r>
    </w:p>
    <w:p w14:paraId="5DA62119" w14:textId="77777777" w:rsidR="00EC5466" w:rsidRDefault="00000000">
      <w:pPr>
        <w:spacing w:after="120"/>
        <w:ind w:left="360"/>
      </w:pPr>
      <w:r>
        <w:rPr>
          <w:b/>
        </w:rPr>
        <w:t xml:space="preserve">&gt; Игрови подход: </w:t>
      </w:r>
      <w:r>
        <w:t>използва играта като естествен и най-ефективен начин за учене и развитие в предучилищна възраст.</w:t>
      </w:r>
    </w:p>
    <w:p w14:paraId="4950A8BA" w14:textId="77777777" w:rsidR="00EC5466" w:rsidRDefault="00000000">
      <w:pPr>
        <w:spacing w:after="120"/>
        <w:ind w:left="360"/>
      </w:pPr>
      <w:r>
        <w:rPr>
          <w:b/>
        </w:rPr>
        <w:t xml:space="preserve">&gt; Индивидуално-диференциран подход: </w:t>
      </w:r>
      <w:r>
        <w:t>съобразяване на взаимодействието с индивидуалните особености и темп на развитие на всяко дете.</w:t>
      </w:r>
    </w:p>
    <w:p w14:paraId="3665CFF2" w14:textId="77777777" w:rsidR="00EC5466" w:rsidRDefault="00000000">
      <w:pPr>
        <w:spacing w:after="120"/>
        <w:ind w:left="360"/>
      </w:pPr>
      <w:r>
        <w:rPr>
          <w:b/>
        </w:rPr>
        <w:lastRenderedPageBreak/>
        <w:t xml:space="preserve">&gt; Ситуационен подход: </w:t>
      </w:r>
      <w:r>
        <w:t>прилагане на знанията и уменията в конкретни, близки до детския опит и житейски ситуации.</w:t>
      </w:r>
    </w:p>
    <w:p w14:paraId="7AE751B9" w14:textId="77777777" w:rsidR="00EC5466" w:rsidRDefault="00000000">
      <w:pPr>
        <w:spacing w:after="120"/>
        <w:ind w:left="360"/>
      </w:pPr>
      <w:r>
        <w:rPr>
          <w:b/>
        </w:rPr>
        <w:t xml:space="preserve">&gt; Интегративен подход: </w:t>
      </w:r>
      <w:r>
        <w:t>осигурява взаимовръзка между различните образователни направления за изграждане на цялостна представа за света.</w:t>
      </w:r>
    </w:p>
    <w:p w14:paraId="17372C1B" w14:textId="77777777" w:rsidR="00EC5466" w:rsidRDefault="00000000">
      <w:pPr>
        <w:spacing w:after="120"/>
        <w:ind w:left="360"/>
      </w:pPr>
      <w:r>
        <w:rPr>
          <w:b/>
        </w:rPr>
        <w:t xml:space="preserve">&gt; Конструктивистки подход: </w:t>
      </w:r>
      <w:r>
        <w:t>насърчава детето да изгражда знанията си чрез собствен опит, активно действие, наблюдение и експериментиране.</w:t>
      </w:r>
    </w:p>
    <w:p w14:paraId="3AA3D210" w14:textId="77777777" w:rsidR="00EC5466" w:rsidRDefault="00000000">
      <w:pPr>
        <w:spacing w:after="120"/>
        <w:ind w:left="360"/>
      </w:pPr>
      <w:r>
        <w:rPr>
          <w:b/>
        </w:rPr>
        <w:t xml:space="preserve">&gt; Интерактивен подход: </w:t>
      </w:r>
      <w:r>
        <w:t>стимулира активно взаимодействие между децата чрез работа по двойки, в малки групи, дискусии и съвместни дейности.</w:t>
      </w:r>
    </w:p>
    <w:p w14:paraId="39BE89E1" w14:textId="77777777" w:rsidR="00EC5466" w:rsidRDefault="00000000">
      <w:pPr>
        <w:spacing w:after="120"/>
        <w:ind w:left="360"/>
      </w:pPr>
      <w:r>
        <w:rPr>
          <w:b/>
        </w:rPr>
        <w:t xml:space="preserve">&gt; Приобщаващ подход: </w:t>
      </w:r>
      <w:r>
        <w:t>равни възможности за участие и развитие на всяко дете чрез изграждане на подкрепяща среда.</w:t>
      </w:r>
    </w:p>
    <w:p w14:paraId="5DBC3CF3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2. Основни форми на педагогическото взаимодействие</w:t>
      </w:r>
    </w:p>
    <w:p w14:paraId="197B29AB" w14:textId="77777777" w:rsidR="00EC5466" w:rsidRDefault="00000000">
      <w:pPr>
        <w:spacing w:after="120"/>
      </w:pPr>
      <w:r>
        <w:t>Учебната година започва на 15 септември и е с продължителност 12 месеца. Включва учебно време (15 септември – 31 май) и неучебно време (1 юни – 14 септември).</w:t>
      </w:r>
    </w:p>
    <w:p w14:paraId="24FA5479" w14:textId="77777777" w:rsidR="00EC5466" w:rsidRDefault="00000000">
      <w:pPr>
        <w:spacing w:after="120"/>
      </w:pPr>
      <w:r>
        <w:t>Педагогическата ситуация е основната форма на педагогическо взаимодействие. Протича предимно под формата на игра по направленията: Български език и литература, Математика, Околен свят, Изобразително изкуство, Музика, Конструиране и технологии, Физическа култура.</w:t>
      </w:r>
    </w:p>
    <w:p w14:paraId="32876725" w14:textId="77777777" w:rsidR="00EC5466" w:rsidRDefault="00000000">
      <w:pPr>
        <w:spacing w:after="120"/>
      </w:pPr>
      <w:r>
        <w:t>Продължителност на една педагогическа ситуация:</w:t>
      </w:r>
    </w:p>
    <w:p w14:paraId="0F8CD155" w14:textId="77777777" w:rsidR="00EC5466" w:rsidRDefault="00000000">
      <w:pPr>
        <w:pStyle w:val="ListBullet"/>
        <w:spacing w:after="80"/>
      </w:pPr>
      <w:r>
        <w:t>От 15 до 20 минути за първа и втора възрастова група;</w:t>
      </w:r>
    </w:p>
    <w:p w14:paraId="28476A05" w14:textId="77777777" w:rsidR="00EC5466" w:rsidRDefault="00000000">
      <w:pPr>
        <w:pStyle w:val="ListBullet"/>
        <w:spacing w:after="80"/>
      </w:pPr>
      <w:r>
        <w:t>От 20 до 30 минути за трета и четвърта възрастова група.</w:t>
      </w:r>
    </w:p>
    <w:p w14:paraId="56BB07E0" w14:textId="77777777" w:rsidR="00EC5466" w:rsidRDefault="00000000">
      <w:pPr>
        <w:spacing w:after="120"/>
      </w:pPr>
      <w:r>
        <w:t>Образователни направления и техните ядра:</w:t>
      </w:r>
    </w:p>
    <w:p w14:paraId="6029EFD8" w14:textId="77777777" w:rsidR="00EC5466" w:rsidRDefault="00000000">
      <w:pPr>
        <w:pStyle w:val="ListBullet"/>
        <w:spacing w:after="80"/>
      </w:pPr>
      <w:r>
        <w:t>Български език и литература: Свързана реч, Речник, Граматически правилна реч, Звукова култура, Възприемане и пресъздаване на литературно произведение.</w:t>
      </w:r>
    </w:p>
    <w:p w14:paraId="43E318A5" w14:textId="77777777" w:rsidR="00EC5466" w:rsidRDefault="00000000">
      <w:pPr>
        <w:pStyle w:val="ListBullet"/>
        <w:spacing w:after="80"/>
      </w:pPr>
      <w:r>
        <w:t>Математика: Количествени отношения, Измерване, Пространствени отношения, Времеви отношения, Геометрични фигури и форми.</w:t>
      </w:r>
    </w:p>
    <w:p w14:paraId="7A355059" w14:textId="77777777" w:rsidR="00EC5466" w:rsidRDefault="00000000">
      <w:pPr>
        <w:pStyle w:val="ListBullet"/>
        <w:spacing w:after="80"/>
      </w:pPr>
      <w:r>
        <w:t>Околен свят: Самоутвърждаване и общуване, Социална и здравословна среда, Светът на природата, Културни и национални ценности.</w:t>
      </w:r>
    </w:p>
    <w:p w14:paraId="6A586170" w14:textId="77777777" w:rsidR="00EC5466" w:rsidRDefault="00000000">
      <w:pPr>
        <w:pStyle w:val="ListBullet"/>
        <w:spacing w:after="80"/>
      </w:pPr>
      <w:r>
        <w:t>Изобразително изкуство: Художествено възприемане, Изобразителни материали и техники, Изобразително творчество.</w:t>
      </w:r>
    </w:p>
    <w:p w14:paraId="5B9EF04F" w14:textId="77777777" w:rsidR="00EC5466" w:rsidRDefault="00000000">
      <w:pPr>
        <w:pStyle w:val="ListBullet"/>
        <w:spacing w:after="80"/>
      </w:pPr>
      <w:r>
        <w:t>Музика: Възприемане, Възпроизвеждане, Музика и игра, Елементи на музикалната изразност.</w:t>
      </w:r>
    </w:p>
    <w:p w14:paraId="7B75F2BE" w14:textId="77777777" w:rsidR="00EC5466" w:rsidRDefault="00000000">
      <w:pPr>
        <w:pStyle w:val="ListBullet"/>
        <w:spacing w:after="80"/>
      </w:pPr>
      <w:r>
        <w:t>Конструиране и технологии: Конструиране и моделиране, Обработване на материали, Грижи и инициативност, Техника.</w:t>
      </w:r>
    </w:p>
    <w:p w14:paraId="76EE6060" w14:textId="77777777" w:rsidR="00EC5466" w:rsidRDefault="00000000">
      <w:pPr>
        <w:pStyle w:val="ListBullet"/>
        <w:spacing w:after="80"/>
      </w:pPr>
      <w:r>
        <w:t>Физическа култура: Естествено-приложна, Спортно-подготвителна, Физическа дееспособност, Игрова двигателна дейност.</w:t>
      </w:r>
    </w:p>
    <w:p w14:paraId="31F43EBC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lastRenderedPageBreak/>
        <w:t>3. Допълнителни форми на педагогическото взаимодействие</w:t>
      </w:r>
    </w:p>
    <w:p w14:paraId="02176F84" w14:textId="77777777" w:rsidR="00EC5466" w:rsidRDefault="00000000">
      <w:pPr>
        <w:spacing w:after="120"/>
      </w:pPr>
      <w:r>
        <w:t>Организират се ежедневно извън педагогическите ситуации (сутрешно раздвижване, игри, състезания, екскурзии, празници, занимания по интереси). В неучебно време се провеждат само допълнителни форми.</w:t>
      </w:r>
    </w:p>
    <w:p w14:paraId="581DDDCA" w14:textId="77777777" w:rsidR="00EC5466" w:rsidRDefault="00000000">
      <w:pPr>
        <w:keepNext/>
        <w:spacing w:before="360" w:after="120"/>
      </w:pPr>
      <w:r>
        <w:rPr>
          <w:b/>
          <w:color w:val="1B365D"/>
          <w:sz w:val="32"/>
        </w:rPr>
        <w:t>V. Разпределяне формите на педагогическо взаимодействие</w:t>
      </w:r>
    </w:p>
    <w:p w14:paraId="0CD26920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Седмичен брой на педагогическите ситуации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28"/>
        <w:gridCol w:w="864"/>
        <w:gridCol w:w="864"/>
        <w:gridCol w:w="1152"/>
        <w:gridCol w:w="1152"/>
        <w:gridCol w:w="1152"/>
        <w:gridCol w:w="1152"/>
        <w:gridCol w:w="864"/>
        <w:gridCol w:w="1440"/>
      </w:tblGrid>
      <w:tr w:rsidR="00EC5466" w14:paraId="6721E46C" w14:textId="77777777">
        <w:trPr>
          <w:jc w:val="center"/>
        </w:trPr>
        <w:tc>
          <w:tcPr>
            <w:tcW w:w="1728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17B9D4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Възрастова група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C40E59D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БЕЛ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B58B94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Мат.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B89AE8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Околен свят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1BB715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Изобр. изк.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A4B83C3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Констр. и техн.</w:t>
            </w:r>
          </w:p>
        </w:tc>
        <w:tc>
          <w:tcPr>
            <w:tcW w:w="1152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0A8F3C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Физ. култ.</w:t>
            </w:r>
          </w:p>
        </w:tc>
        <w:tc>
          <w:tcPr>
            <w:tcW w:w="86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259789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Музика</w:t>
            </w:r>
          </w:p>
        </w:tc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B333917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Общо за седмица</w:t>
            </w:r>
          </w:p>
        </w:tc>
      </w:tr>
      <w:tr w:rsidR="00EC5466" w14:paraId="24A46ABA" w14:textId="77777777">
        <w:trPr>
          <w:jc w:val="center"/>
        </w:trPr>
        <w:tc>
          <w:tcPr>
            <w:tcW w:w="172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A44DE80" w14:textId="77777777" w:rsidR="00EC5466" w:rsidRDefault="00000000">
            <w:r>
              <w:rPr>
                <w:sz w:val="19"/>
              </w:rPr>
              <w:t>Първа група</w:t>
            </w:r>
          </w:p>
        </w:tc>
        <w:tc>
          <w:tcPr>
            <w:tcW w:w="864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18911E" w14:textId="3D6718CE" w:rsidR="00EC5466" w:rsidRPr="003B787E" w:rsidRDefault="00000000">
            <w:pPr>
              <w:rPr>
                <w:lang w:val="bg-BG"/>
              </w:rPr>
            </w:pPr>
            <w:r>
              <w:rPr>
                <w:sz w:val="19"/>
              </w:rPr>
              <w:t>1</w:t>
            </w:r>
            <w:r w:rsidR="003B787E">
              <w:rPr>
                <w:sz w:val="19"/>
                <w:lang w:val="bg-BG"/>
              </w:rPr>
              <w:t>+1</w:t>
            </w:r>
          </w:p>
        </w:tc>
        <w:tc>
          <w:tcPr>
            <w:tcW w:w="864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C8403B7" w14:textId="77777777" w:rsidR="00EC5466" w:rsidRDefault="00000000">
            <w:r>
              <w:rPr>
                <w:sz w:val="19"/>
              </w:rPr>
              <w:t>1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F8F58D2" w14:textId="77777777" w:rsidR="00EC5466" w:rsidRDefault="00000000">
            <w:r>
              <w:rPr>
                <w:sz w:val="19"/>
              </w:rPr>
              <w:t>1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4F6C39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F78AF8" w14:textId="77777777" w:rsidR="00EC5466" w:rsidRDefault="00000000">
            <w:r>
              <w:rPr>
                <w:sz w:val="19"/>
              </w:rPr>
              <w:t>1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19B11C7" w14:textId="77777777" w:rsidR="00EC5466" w:rsidRDefault="00000000">
            <w:r>
              <w:rPr>
                <w:sz w:val="19"/>
              </w:rPr>
              <w:t>3</w:t>
            </w:r>
          </w:p>
        </w:tc>
        <w:tc>
          <w:tcPr>
            <w:tcW w:w="864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505D649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44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BFA83F1" w14:textId="330D6095" w:rsidR="00EC5466" w:rsidRPr="003B787E" w:rsidRDefault="00000000">
            <w:pPr>
              <w:rPr>
                <w:lang w:val="bg-BG"/>
              </w:rPr>
            </w:pPr>
            <w:r>
              <w:rPr>
                <w:sz w:val="19"/>
              </w:rPr>
              <w:t>1</w:t>
            </w:r>
            <w:r w:rsidR="003B787E">
              <w:rPr>
                <w:sz w:val="19"/>
                <w:lang w:val="bg-BG"/>
              </w:rPr>
              <w:t>2</w:t>
            </w:r>
          </w:p>
        </w:tc>
      </w:tr>
      <w:tr w:rsidR="00EC5466" w14:paraId="3B311EEE" w14:textId="77777777">
        <w:trPr>
          <w:jc w:val="center"/>
        </w:trPr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29F218F" w14:textId="77777777" w:rsidR="00EC5466" w:rsidRDefault="00000000">
            <w:r>
              <w:rPr>
                <w:sz w:val="19"/>
              </w:rPr>
              <w:t>Втора група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DD7496F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29030A" w14:textId="45890EF2" w:rsidR="00EC5466" w:rsidRPr="003B787E" w:rsidRDefault="003B787E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1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6656B2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18D01E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2F4E67D" w14:textId="77777777" w:rsidR="00EC5466" w:rsidRDefault="00000000">
            <w:r>
              <w:rPr>
                <w:sz w:val="19"/>
              </w:rPr>
              <w:t>1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83B3036" w14:textId="77777777" w:rsidR="00EC5466" w:rsidRDefault="00000000">
            <w:r>
              <w:rPr>
                <w:sz w:val="19"/>
              </w:rPr>
              <w:t>3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1B5698D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9F0935" w14:textId="77777777" w:rsidR="00EC5466" w:rsidRDefault="00000000">
            <w:r>
              <w:rPr>
                <w:sz w:val="19"/>
              </w:rPr>
              <w:t>13</w:t>
            </w:r>
          </w:p>
        </w:tc>
      </w:tr>
      <w:tr w:rsidR="00EC5466" w14:paraId="1A8D57AE" w14:textId="77777777">
        <w:trPr>
          <w:jc w:val="center"/>
        </w:trPr>
        <w:tc>
          <w:tcPr>
            <w:tcW w:w="1728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67C60C8" w14:textId="77777777" w:rsidR="00EC5466" w:rsidRDefault="00000000">
            <w:r>
              <w:rPr>
                <w:sz w:val="19"/>
              </w:rPr>
              <w:t>Трета група</w:t>
            </w:r>
          </w:p>
        </w:tc>
        <w:tc>
          <w:tcPr>
            <w:tcW w:w="864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735B30F" w14:textId="342F70EC" w:rsidR="00EC5466" w:rsidRPr="003B787E" w:rsidRDefault="00000000">
            <w:pPr>
              <w:rPr>
                <w:sz w:val="19"/>
                <w:lang w:val="bg-BG"/>
              </w:rPr>
            </w:pPr>
            <w:r>
              <w:rPr>
                <w:sz w:val="19"/>
              </w:rPr>
              <w:t>2</w:t>
            </w:r>
            <w:r w:rsidR="003B787E">
              <w:rPr>
                <w:sz w:val="19"/>
                <w:lang w:val="bg-BG"/>
              </w:rPr>
              <w:t>+1</w:t>
            </w:r>
          </w:p>
          <w:p w14:paraId="4C99CE12" w14:textId="372F6BBB" w:rsidR="003B787E" w:rsidRPr="003B787E" w:rsidRDefault="003B787E">
            <w:pPr>
              <w:rPr>
                <w:lang w:val="bg-BG"/>
              </w:rPr>
            </w:pPr>
          </w:p>
        </w:tc>
        <w:tc>
          <w:tcPr>
            <w:tcW w:w="864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835437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042AD5B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013AB3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F35B92B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B0DA626" w14:textId="77777777" w:rsidR="00EC5466" w:rsidRDefault="00000000">
            <w:r>
              <w:rPr>
                <w:sz w:val="19"/>
              </w:rPr>
              <w:t>3</w:t>
            </w:r>
          </w:p>
        </w:tc>
        <w:tc>
          <w:tcPr>
            <w:tcW w:w="864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ABDFA3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440" w:type="dxa"/>
            <w:shd w:val="clear" w:color="auto" w:fill="F4F6F8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AF5645" w14:textId="27A82C23" w:rsidR="00EC5466" w:rsidRPr="003B787E" w:rsidRDefault="00000000">
            <w:pPr>
              <w:rPr>
                <w:lang w:val="bg-BG"/>
              </w:rPr>
            </w:pPr>
            <w:r>
              <w:rPr>
                <w:sz w:val="19"/>
              </w:rPr>
              <w:t>1</w:t>
            </w:r>
            <w:r w:rsidR="003B787E">
              <w:rPr>
                <w:sz w:val="19"/>
                <w:lang w:val="bg-BG"/>
              </w:rPr>
              <w:t>6</w:t>
            </w:r>
          </w:p>
        </w:tc>
      </w:tr>
      <w:tr w:rsidR="00EC5466" w14:paraId="3DCA884B" w14:textId="77777777">
        <w:trPr>
          <w:jc w:val="center"/>
        </w:trPr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B69740B" w14:textId="77777777" w:rsidR="00EC5466" w:rsidRDefault="00000000">
            <w:r>
              <w:rPr>
                <w:sz w:val="19"/>
              </w:rPr>
              <w:t>Четвърта група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95AEEC" w14:textId="01245A93" w:rsidR="00EC5466" w:rsidRPr="003B787E" w:rsidRDefault="003B787E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4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4648747" w14:textId="77777777" w:rsidR="00EC5466" w:rsidRDefault="00000000">
            <w:r>
              <w:rPr>
                <w:sz w:val="19"/>
              </w:rPr>
              <w:t>3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FA665B7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D98FCC9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126AD06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152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3C87859" w14:textId="77777777" w:rsidR="00EC5466" w:rsidRDefault="00000000">
            <w:r>
              <w:rPr>
                <w:sz w:val="19"/>
              </w:rPr>
              <w:t>3</w:t>
            </w:r>
          </w:p>
        </w:tc>
        <w:tc>
          <w:tcPr>
            <w:tcW w:w="86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BDDEE0" w14:textId="77777777" w:rsidR="00EC5466" w:rsidRDefault="00000000">
            <w:r>
              <w:rPr>
                <w:sz w:val="19"/>
              </w:rPr>
              <w:t>2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B1C0A79" w14:textId="7D87C663" w:rsidR="00EC5466" w:rsidRPr="003B787E" w:rsidRDefault="00000000">
            <w:pPr>
              <w:rPr>
                <w:lang w:val="bg-BG"/>
              </w:rPr>
            </w:pPr>
            <w:r>
              <w:rPr>
                <w:sz w:val="19"/>
              </w:rPr>
              <w:t>1</w:t>
            </w:r>
            <w:r w:rsidR="003B787E">
              <w:rPr>
                <w:sz w:val="19"/>
                <w:lang w:val="bg-BG"/>
              </w:rPr>
              <w:t>8</w:t>
            </w:r>
          </w:p>
        </w:tc>
      </w:tr>
    </w:tbl>
    <w:p w14:paraId="1DDB71E6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Седмични разписания по групи</w:t>
      </w:r>
    </w:p>
    <w:p w14:paraId="06AD576E" w14:textId="3C9130F7" w:rsidR="00EC5466" w:rsidRDefault="00000000">
      <w:pPr>
        <w:spacing w:after="120"/>
      </w:pPr>
      <w:proofErr w:type="spellStart"/>
      <w:proofErr w:type="gramStart"/>
      <w:r>
        <w:rPr>
          <w:b/>
        </w:rPr>
        <w:t>Първа</w:t>
      </w:r>
      <w:proofErr w:type="spellEnd"/>
      <w:r>
        <w:rPr>
          <w:b/>
        </w:rPr>
        <w:t xml:space="preserve"> </w:t>
      </w:r>
      <w:r w:rsidR="001E1809">
        <w:rPr>
          <w:b/>
          <w:lang w:val="bg-BG"/>
        </w:rPr>
        <w:t xml:space="preserve"> </w:t>
      </w:r>
      <w:proofErr w:type="spellStart"/>
      <w:r>
        <w:rPr>
          <w:b/>
        </w:rPr>
        <w:t>група</w:t>
      </w:r>
      <w:proofErr w:type="spellEnd"/>
      <w:proofErr w:type="gramEnd"/>
      <w:r>
        <w:rPr>
          <w:b/>
        </w:rPr>
        <w:t xml:space="preserve"> "</w:t>
      </w:r>
      <w:r w:rsidR="001E1809">
        <w:rPr>
          <w:b/>
          <w:lang w:val="bg-BG"/>
        </w:rPr>
        <w:t>Слънце</w:t>
      </w:r>
      <w:r>
        <w:rPr>
          <w:b/>
        </w:rPr>
        <w:t>"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1584"/>
        <w:gridCol w:w="1584"/>
        <w:gridCol w:w="1584"/>
        <w:gridCol w:w="1584"/>
      </w:tblGrid>
      <w:tr w:rsidR="00EC5466" w14:paraId="011844D9" w14:textId="77777777">
        <w:trPr>
          <w:jc w:val="center"/>
        </w:trPr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2FFC664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Време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6AC357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Понеделник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FD4D8B7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Вторник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38AC4D6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Сряда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AE3635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Четвъртък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6281BE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Петък</w:t>
            </w:r>
          </w:p>
        </w:tc>
      </w:tr>
      <w:tr w:rsidR="00EC5466" w14:paraId="48DC534C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B15DED3" w14:textId="77777777" w:rsidR="00EC5466" w:rsidRDefault="00000000">
            <w:r>
              <w:rPr>
                <w:sz w:val="19"/>
              </w:rPr>
              <w:t>Преди обед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7B54F2B" w14:textId="77777777" w:rsidR="00EC5466" w:rsidRDefault="00000000">
            <w:pPr>
              <w:rPr>
                <w:sz w:val="19"/>
                <w:lang w:val="bg-BG"/>
              </w:rPr>
            </w:pPr>
            <w:proofErr w:type="spellStart"/>
            <w:r>
              <w:rPr>
                <w:sz w:val="19"/>
              </w:rPr>
              <w:t>Околен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свят</w:t>
            </w:r>
            <w:proofErr w:type="spellEnd"/>
            <w:r>
              <w:rPr>
                <w:sz w:val="19"/>
              </w:rPr>
              <w:t xml:space="preserve">, </w:t>
            </w:r>
            <w:r w:rsidR="00733EEB">
              <w:rPr>
                <w:sz w:val="19"/>
                <w:lang w:val="bg-BG"/>
              </w:rPr>
              <w:t>Бълг.ез.</w:t>
            </w:r>
          </w:p>
          <w:p w14:paraId="3111FBA7" w14:textId="75D73737" w:rsidR="00733EEB" w:rsidRPr="00733EEB" w:rsidRDefault="00733EEB">
            <w:pPr>
              <w:rPr>
                <w:lang w:val="bg-BG"/>
              </w:rPr>
            </w:pP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99A31DC" w14:textId="77777777" w:rsidR="00EC5466" w:rsidRDefault="00733EEB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Математика</w:t>
            </w:r>
          </w:p>
          <w:p w14:paraId="19F00116" w14:textId="0FD0EFE5" w:rsidR="00733EEB" w:rsidRPr="00733EEB" w:rsidRDefault="00733EEB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Музика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AACB918" w14:textId="6F459DD1" w:rsidR="00EC5466" w:rsidRDefault="00733EEB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Български ез.</w:t>
            </w:r>
          </w:p>
          <w:p w14:paraId="6F28E95D" w14:textId="237FA5F2" w:rsidR="00733EEB" w:rsidRDefault="00733EEB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Изобразително изк.</w:t>
            </w:r>
          </w:p>
          <w:p w14:paraId="276668CC" w14:textId="3A595704" w:rsidR="00733EEB" w:rsidRPr="00733EEB" w:rsidRDefault="00733EEB">
            <w:pPr>
              <w:rPr>
                <w:lang w:val="bg-BG"/>
              </w:rPr>
            </w:pP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9FF448" w14:textId="77777777" w:rsidR="00EC5466" w:rsidRDefault="00733EEB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Конструиране и технологии</w:t>
            </w:r>
          </w:p>
          <w:p w14:paraId="1ECF13FE" w14:textId="6CB468F8" w:rsidR="00733EEB" w:rsidRPr="00733EEB" w:rsidRDefault="00733EEB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Музика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AE8D4F3" w14:textId="77777777" w:rsidR="00EC5466" w:rsidRDefault="00733EEB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Изобразително изкуство</w:t>
            </w:r>
          </w:p>
          <w:p w14:paraId="093ECA1C" w14:textId="40F146DD" w:rsidR="00733EEB" w:rsidRPr="00733EEB" w:rsidRDefault="00733EEB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Физическа култура</w:t>
            </w:r>
          </w:p>
        </w:tc>
      </w:tr>
      <w:tr w:rsidR="00EC5466" w14:paraId="477D83E5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77478DE" w14:textId="77777777" w:rsidR="00EC5466" w:rsidRDefault="00000000">
            <w:r>
              <w:rPr>
                <w:sz w:val="19"/>
              </w:rPr>
              <w:t>След обед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A4DAE2B" w14:textId="77777777" w:rsidR="00EC5466" w:rsidRDefault="00000000">
            <w:r>
              <w:rPr>
                <w:sz w:val="19"/>
              </w:rPr>
              <w:t>Физическа култура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1F996F" w14:textId="2B8FA581" w:rsidR="00EC5466" w:rsidRPr="00733EEB" w:rsidRDefault="00733EEB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44E3427" w14:textId="77777777" w:rsidR="00EC5466" w:rsidRDefault="00000000">
            <w:proofErr w:type="spellStart"/>
            <w:r>
              <w:rPr>
                <w:sz w:val="19"/>
              </w:rPr>
              <w:t>Физическа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култура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733ADB0" w14:textId="1070372E" w:rsidR="00EC5466" w:rsidRDefault="00733EEB">
            <w:r w:rsidRPr="00733EEB"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49AF389" w14:textId="77777777" w:rsidR="00EC5466" w:rsidRDefault="00000000">
            <w:r>
              <w:rPr>
                <w:sz w:val="19"/>
              </w:rPr>
              <w:t>ДФПВ</w:t>
            </w:r>
          </w:p>
        </w:tc>
      </w:tr>
    </w:tbl>
    <w:p w14:paraId="3FBF567C" w14:textId="77777777" w:rsidR="001E1809" w:rsidRPr="00E7061C" w:rsidRDefault="001E1809">
      <w:pPr>
        <w:spacing w:after="120"/>
        <w:rPr>
          <w:b/>
          <w:lang w:val="bg-BG"/>
        </w:rPr>
      </w:pPr>
    </w:p>
    <w:p w14:paraId="1B6F5D94" w14:textId="77777777" w:rsidR="001E1809" w:rsidRDefault="001E1809">
      <w:pPr>
        <w:spacing w:after="120"/>
        <w:rPr>
          <w:b/>
          <w:lang w:val="bg-BG"/>
        </w:rPr>
      </w:pPr>
    </w:p>
    <w:p w14:paraId="48B9C446" w14:textId="77777777" w:rsidR="001E1809" w:rsidRDefault="001E1809">
      <w:pPr>
        <w:spacing w:after="120"/>
        <w:rPr>
          <w:b/>
          <w:lang w:val="bg-BG"/>
        </w:rPr>
      </w:pPr>
    </w:p>
    <w:p w14:paraId="3F2C339F" w14:textId="44233AAC" w:rsidR="00EC5466" w:rsidRDefault="00000000">
      <w:pPr>
        <w:spacing w:after="120"/>
      </w:pPr>
      <w:proofErr w:type="spellStart"/>
      <w:proofErr w:type="gramStart"/>
      <w:r>
        <w:rPr>
          <w:b/>
        </w:rPr>
        <w:lastRenderedPageBreak/>
        <w:t>Втора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група</w:t>
      </w:r>
      <w:proofErr w:type="spellEnd"/>
      <w:proofErr w:type="gramEnd"/>
      <w:r>
        <w:rPr>
          <w:b/>
        </w:rPr>
        <w:t xml:space="preserve"> "</w:t>
      </w:r>
      <w:r w:rsidR="001E1809">
        <w:rPr>
          <w:b/>
          <w:lang w:val="bg-BG"/>
        </w:rPr>
        <w:t>Дъга</w:t>
      </w:r>
      <w:r>
        <w:rPr>
          <w:b/>
        </w:rPr>
        <w:t>"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1584"/>
        <w:gridCol w:w="1584"/>
        <w:gridCol w:w="1584"/>
        <w:gridCol w:w="1584"/>
      </w:tblGrid>
      <w:tr w:rsidR="00EC5466" w14:paraId="3D354832" w14:textId="77777777">
        <w:trPr>
          <w:jc w:val="center"/>
        </w:trPr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DC5331B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Време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464C34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Понеделник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E645F9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Вторник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D174E8D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Сряда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2D630C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Четвъртък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3D8572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Петък</w:t>
            </w:r>
            <w:proofErr w:type="spellEnd"/>
          </w:p>
        </w:tc>
      </w:tr>
      <w:tr w:rsidR="00EC5466" w14:paraId="43C1AF86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01F81A7" w14:textId="77777777" w:rsidR="00EC5466" w:rsidRDefault="00000000">
            <w:proofErr w:type="spellStart"/>
            <w:r>
              <w:rPr>
                <w:sz w:val="19"/>
              </w:rPr>
              <w:t>Преди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обед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BDB531" w14:textId="77777777" w:rsidR="00EC5466" w:rsidRDefault="00000000">
            <w:proofErr w:type="spellStart"/>
            <w:r>
              <w:rPr>
                <w:sz w:val="19"/>
              </w:rPr>
              <w:t>Околен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свят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Музика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3F51E5E" w14:textId="6478E727" w:rsidR="00EC5466" w:rsidRPr="00C455AA" w:rsidRDefault="00C455AA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Български ез.</w:t>
            </w:r>
          </w:p>
          <w:p w14:paraId="6FDCE440" w14:textId="11079A7C" w:rsidR="00C455AA" w:rsidRPr="00C455AA" w:rsidRDefault="00C455AA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Изобразително изкуство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2D6816" w14:textId="7F1AE3DF" w:rsidR="00EC5466" w:rsidRPr="00C455AA" w:rsidRDefault="00000000">
            <w:pPr>
              <w:rPr>
                <w:lang w:val="bg-BG"/>
              </w:rPr>
            </w:pPr>
            <w:proofErr w:type="spellStart"/>
            <w:r>
              <w:rPr>
                <w:sz w:val="19"/>
              </w:rPr>
              <w:t>Математика</w:t>
            </w:r>
            <w:proofErr w:type="spellEnd"/>
            <w:r>
              <w:rPr>
                <w:sz w:val="19"/>
              </w:rPr>
              <w:t xml:space="preserve">, </w:t>
            </w:r>
            <w:r w:rsidR="00C455AA">
              <w:rPr>
                <w:sz w:val="19"/>
                <w:lang w:val="bg-BG"/>
              </w:rPr>
              <w:t>Околен свят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0FEB8C8" w14:textId="0DC72A17" w:rsidR="00EC5466" w:rsidRPr="00C455AA" w:rsidRDefault="00000000">
            <w:pPr>
              <w:rPr>
                <w:lang w:val="bg-BG"/>
              </w:rPr>
            </w:pPr>
            <w:r>
              <w:rPr>
                <w:sz w:val="19"/>
              </w:rPr>
              <w:t xml:space="preserve">БЕЛ, </w:t>
            </w:r>
            <w:r w:rsidR="00C455AA">
              <w:rPr>
                <w:sz w:val="19"/>
                <w:lang w:val="bg-BG"/>
              </w:rPr>
              <w:t>Изобразително изкуство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1FD639E" w14:textId="77777777" w:rsidR="00EC5466" w:rsidRDefault="00C455AA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Конструиране и технологии</w:t>
            </w:r>
          </w:p>
          <w:p w14:paraId="5703B19D" w14:textId="694AAE16" w:rsidR="00C455AA" w:rsidRPr="00C455AA" w:rsidRDefault="00C455AA">
            <w:pPr>
              <w:rPr>
                <w:lang w:val="bg-BG"/>
              </w:rPr>
            </w:pPr>
            <w:r w:rsidRPr="00C455AA">
              <w:rPr>
                <w:lang w:val="bg-BG"/>
              </w:rPr>
              <w:t>Физическа култура</w:t>
            </w:r>
          </w:p>
        </w:tc>
      </w:tr>
      <w:tr w:rsidR="00EC5466" w14:paraId="77754474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8777933" w14:textId="77777777" w:rsidR="00EC5466" w:rsidRDefault="00000000">
            <w:proofErr w:type="spellStart"/>
            <w:r>
              <w:rPr>
                <w:sz w:val="19"/>
              </w:rPr>
              <w:t>След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обед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A718B59" w14:textId="77777777" w:rsidR="00EC5466" w:rsidRDefault="00000000">
            <w:proofErr w:type="spellStart"/>
            <w:r>
              <w:rPr>
                <w:sz w:val="19"/>
              </w:rPr>
              <w:t>Физическа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култура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0FB8584" w14:textId="5DED0CF9" w:rsidR="00EC5466" w:rsidRPr="00C455AA" w:rsidRDefault="00C455AA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Физическа култура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C3DC490" w14:textId="456D2522" w:rsidR="00EC5466" w:rsidRPr="00C455AA" w:rsidRDefault="00C455AA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Музика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AA9737" w14:textId="1FD487B1" w:rsidR="00EC5466" w:rsidRPr="00C455AA" w:rsidRDefault="00C455AA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Физическа култура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77D6B9" w14:textId="0D6CD735" w:rsidR="00EC5466" w:rsidRPr="00C455AA" w:rsidRDefault="00C455AA">
            <w:pPr>
              <w:rPr>
                <w:lang w:val="bg-BG"/>
              </w:rPr>
            </w:pPr>
            <w:r>
              <w:rPr>
                <w:lang w:val="bg-BG"/>
              </w:rPr>
              <w:t>ДФПВ</w:t>
            </w:r>
          </w:p>
        </w:tc>
      </w:tr>
    </w:tbl>
    <w:p w14:paraId="68D020C1" w14:textId="77777777" w:rsidR="00EC5466" w:rsidRDefault="00EC5466">
      <w:pPr>
        <w:spacing w:after="120"/>
      </w:pPr>
    </w:p>
    <w:p w14:paraId="786131F8" w14:textId="77777777" w:rsidR="00EC5466" w:rsidRDefault="00EC5466">
      <w:pPr>
        <w:spacing w:after="120"/>
      </w:pPr>
    </w:p>
    <w:p w14:paraId="43C6EF5B" w14:textId="4D1227C0" w:rsidR="00EC5466" w:rsidRDefault="00000000">
      <w:pPr>
        <w:spacing w:after="120"/>
      </w:pPr>
      <w:proofErr w:type="spellStart"/>
      <w:proofErr w:type="gramStart"/>
      <w:r>
        <w:rPr>
          <w:b/>
        </w:rPr>
        <w:t>Трета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група</w:t>
      </w:r>
      <w:proofErr w:type="spellEnd"/>
      <w:proofErr w:type="gramEnd"/>
      <w:r>
        <w:rPr>
          <w:b/>
        </w:rPr>
        <w:t xml:space="preserve"> "</w:t>
      </w:r>
      <w:r w:rsidR="00C455AA">
        <w:rPr>
          <w:b/>
          <w:lang w:val="bg-BG"/>
        </w:rPr>
        <w:t>Звездичка</w:t>
      </w:r>
      <w:r>
        <w:rPr>
          <w:b/>
        </w:rPr>
        <w:t>"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1584"/>
        <w:gridCol w:w="1584"/>
        <w:gridCol w:w="1584"/>
        <w:gridCol w:w="1584"/>
      </w:tblGrid>
      <w:tr w:rsidR="00EC5466" w14:paraId="082CF0D2" w14:textId="77777777">
        <w:trPr>
          <w:jc w:val="center"/>
        </w:trPr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1D93E11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Време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62EDB02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Понеделник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E94A47C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Вторник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76EAD5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Сряда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1BD9A7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Четвъртък</w:t>
            </w:r>
            <w:proofErr w:type="spellEnd"/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F79A147" w14:textId="77777777" w:rsidR="00EC5466" w:rsidRDefault="00000000">
            <w:pPr>
              <w:jc w:val="center"/>
            </w:pPr>
            <w:proofErr w:type="spellStart"/>
            <w:r>
              <w:rPr>
                <w:b/>
                <w:color w:val="FFFFFF"/>
                <w:sz w:val="20"/>
              </w:rPr>
              <w:t>Петък</w:t>
            </w:r>
            <w:proofErr w:type="spellEnd"/>
          </w:p>
        </w:tc>
      </w:tr>
      <w:tr w:rsidR="00EC5466" w14:paraId="40F33DC5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F1F5B77" w14:textId="77777777" w:rsidR="00EC5466" w:rsidRDefault="00000000">
            <w:proofErr w:type="spellStart"/>
            <w:r>
              <w:rPr>
                <w:sz w:val="19"/>
              </w:rPr>
              <w:t>Преди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обед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B9498F4" w14:textId="77777777" w:rsidR="00EC5466" w:rsidRDefault="00000000">
            <w:pPr>
              <w:rPr>
                <w:sz w:val="19"/>
              </w:rPr>
            </w:pPr>
            <w:proofErr w:type="spellStart"/>
            <w:r>
              <w:rPr>
                <w:sz w:val="19"/>
              </w:rPr>
              <w:t>Околен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свят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Музика</w:t>
            </w:r>
            <w:proofErr w:type="spellEnd"/>
          </w:p>
          <w:p w14:paraId="3104C065" w14:textId="18B6D49E" w:rsidR="00152DA3" w:rsidRPr="00152DA3" w:rsidRDefault="00152DA3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БЕЛ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9152217" w14:textId="244765DB" w:rsidR="00EC5466" w:rsidRDefault="00152DA3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МАТ,</w:t>
            </w:r>
            <w:r w:rsidR="00000000">
              <w:rPr>
                <w:sz w:val="19"/>
              </w:rPr>
              <w:t xml:space="preserve"> </w:t>
            </w:r>
            <w:proofErr w:type="spellStart"/>
            <w:r w:rsidR="00000000">
              <w:rPr>
                <w:sz w:val="19"/>
              </w:rPr>
              <w:t>Изобр</w:t>
            </w:r>
            <w:proofErr w:type="spellEnd"/>
            <w:r w:rsidR="00000000">
              <w:rPr>
                <w:sz w:val="19"/>
              </w:rPr>
              <w:t xml:space="preserve">. </w:t>
            </w:r>
            <w:proofErr w:type="spellStart"/>
            <w:r>
              <w:rPr>
                <w:sz w:val="19"/>
              </w:rPr>
              <w:t>И</w:t>
            </w:r>
            <w:r w:rsidR="00000000">
              <w:rPr>
                <w:sz w:val="19"/>
              </w:rPr>
              <w:t>зкуство</w:t>
            </w:r>
            <w:proofErr w:type="spellEnd"/>
          </w:p>
          <w:p w14:paraId="1E55A634" w14:textId="4B89081F" w:rsidR="00152DA3" w:rsidRPr="00152DA3" w:rsidRDefault="00152DA3">
            <w:pPr>
              <w:rPr>
                <w:lang w:val="bg-BG"/>
              </w:rPr>
            </w:pPr>
            <w:r w:rsidRPr="00152DA3">
              <w:rPr>
                <w:lang w:val="bg-BG"/>
              </w:rPr>
              <w:t>Ф.К.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360B336" w14:textId="77777777" w:rsidR="00EC5466" w:rsidRDefault="00000000">
            <w:pPr>
              <w:rPr>
                <w:sz w:val="19"/>
                <w:lang w:val="bg-BG"/>
              </w:rPr>
            </w:pPr>
            <w:r>
              <w:rPr>
                <w:sz w:val="19"/>
              </w:rPr>
              <w:t xml:space="preserve">БЕЛ, </w:t>
            </w:r>
            <w:r w:rsidR="00152DA3">
              <w:rPr>
                <w:sz w:val="19"/>
                <w:lang w:val="bg-BG"/>
              </w:rPr>
              <w:t>КИТ</w:t>
            </w:r>
          </w:p>
          <w:p w14:paraId="56D5E59E" w14:textId="11487E7D" w:rsidR="00152DA3" w:rsidRPr="00152DA3" w:rsidRDefault="00152DA3">
            <w:pPr>
              <w:rPr>
                <w:lang w:val="bg-BG"/>
              </w:rPr>
            </w:pPr>
            <w:r w:rsidRPr="00152DA3">
              <w:rPr>
                <w:lang w:val="bg-BG"/>
              </w:rPr>
              <w:t>Физическа култура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E83AF9" w14:textId="77777777" w:rsidR="00EC5466" w:rsidRDefault="00000000">
            <w:pPr>
              <w:rPr>
                <w:sz w:val="19"/>
                <w:lang w:val="bg-BG"/>
              </w:rPr>
            </w:pPr>
            <w:proofErr w:type="spellStart"/>
            <w:r>
              <w:rPr>
                <w:sz w:val="19"/>
              </w:rPr>
              <w:t>Околен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свят</w:t>
            </w:r>
            <w:proofErr w:type="spellEnd"/>
            <w:r>
              <w:rPr>
                <w:sz w:val="19"/>
              </w:rPr>
              <w:t xml:space="preserve">, </w:t>
            </w:r>
            <w:r w:rsidR="00152DA3">
              <w:rPr>
                <w:sz w:val="19"/>
                <w:lang w:val="bg-BG"/>
              </w:rPr>
              <w:t>БЕЛ</w:t>
            </w:r>
          </w:p>
          <w:p w14:paraId="2FEB0F2A" w14:textId="77777777" w:rsidR="00152DA3" w:rsidRDefault="00152DA3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КИТ</w:t>
            </w:r>
          </w:p>
          <w:p w14:paraId="66D6B83C" w14:textId="5A9F5280" w:rsidR="00152DA3" w:rsidRPr="00152DA3" w:rsidRDefault="00152DA3">
            <w:pPr>
              <w:rPr>
                <w:lang w:val="bg-BG"/>
              </w:rPr>
            </w:pPr>
            <w:r w:rsidRPr="00152DA3">
              <w:rPr>
                <w:lang w:val="bg-BG"/>
              </w:rPr>
              <w:t>Музика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2FDE498" w14:textId="77777777" w:rsidR="00EC5466" w:rsidRDefault="00000000">
            <w:pPr>
              <w:rPr>
                <w:sz w:val="19"/>
                <w:lang w:val="bg-BG"/>
              </w:rPr>
            </w:pPr>
            <w:proofErr w:type="spellStart"/>
            <w:r>
              <w:rPr>
                <w:sz w:val="19"/>
              </w:rPr>
              <w:t>Математика</w:t>
            </w:r>
            <w:proofErr w:type="spellEnd"/>
            <w:r>
              <w:rPr>
                <w:sz w:val="19"/>
              </w:rPr>
              <w:t xml:space="preserve">, </w:t>
            </w:r>
            <w:r w:rsidR="00152DA3">
              <w:rPr>
                <w:sz w:val="19"/>
                <w:lang w:val="bg-BG"/>
              </w:rPr>
              <w:t>И.И.</w:t>
            </w:r>
          </w:p>
          <w:p w14:paraId="5666CDD5" w14:textId="7E90FA75" w:rsidR="00152DA3" w:rsidRPr="00152DA3" w:rsidRDefault="00152DA3">
            <w:pPr>
              <w:rPr>
                <w:lang w:val="bg-BG"/>
              </w:rPr>
            </w:pPr>
            <w:r w:rsidRPr="00152DA3">
              <w:rPr>
                <w:lang w:val="bg-BG"/>
              </w:rPr>
              <w:t>Физическа култура</w:t>
            </w:r>
          </w:p>
        </w:tc>
      </w:tr>
      <w:tr w:rsidR="00EC5466" w14:paraId="7DFFFABC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E957CCA" w14:textId="77777777" w:rsidR="00EC5466" w:rsidRDefault="00000000">
            <w:proofErr w:type="spellStart"/>
            <w:r>
              <w:rPr>
                <w:sz w:val="19"/>
              </w:rPr>
              <w:t>След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обед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7E1437F" w14:textId="6805ECC0" w:rsidR="00EC5466" w:rsidRPr="00152DA3" w:rsidRDefault="00152DA3">
            <w:pPr>
              <w:rPr>
                <w:lang w:val="bg-BG"/>
              </w:rPr>
            </w:pPr>
            <w:r>
              <w:rPr>
                <w:lang w:val="bg-BG"/>
              </w:rPr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7E75179" w14:textId="4B9E966D" w:rsidR="00EC5466" w:rsidRPr="00152DA3" w:rsidRDefault="00152DA3">
            <w:pPr>
              <w:rPr>
                <w:lang w:val="bg-BG"/>
              </w:rPr>
            </w:pPr>
            <w:r>
              <w:rPr>
                <w:lang w:val="bg-BG"/>
              </w:rPr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02D9635" w14:textId="0E239CDE" w:rsidR="00EC5466" w:rsidRPr="00152DA3" w:rsidRDefault="00152DA3">
            <w:pPr>
              <w:rPr>
                <w:lang w:val="bg-BG"/>
              </w:rPr>
            </w:pPr>
            <w:r>
              <w:rPr>
                <w:lang w:val="bg-BG"/>
              </w:rPr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FE81D7B" w14:textId="6AB462C3" w:rsidR="00EC5466" w:rsidRPr="00152DA3" w:rsidRDefault="00152DA3">
            <w:pPr>
              <w:rPr>
                <w:lang w:val="bg-BG"/>
              </w:rPr>
            </w:pPr>
            <w:r>
              <w:rPr>
                <w:lang w:val="bg-BG"/>
              </w:rPr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6BFFAA9" w14:textId="7040B60D" w:rsidR="00EC5466" w:rsidRPr="00E7061C" w:rsidRDefault="00152DA3">
            <w:pPr>
              <w:rPr>
                <w:lang w:val="en-GB"/>
              </w:rPr>
            </w:pPr>
            <w:r>
              <w:rPr>
                <w:lang w:val="bg-BG"/>
              </w:rPr>
              <w:t>ДФПВ</w:t>
            </w:r>
          </w:p>
        </w:tc>
      </w:tr>
    </w:tbl>
    <w:p w14:paraId="6042FA3A" w14:textId="77777777" w:rsidR="00EC5466" w:rsidRDefault="00EC5466">
      <w:pPr>
        <w:spacing w:after="120"/>
      </w:pPr>
    </w:p>
    <w:p w14:paraId="04866DB2" w14:textId="2B83F29C" w:rsidR="00EC5466" w:rsidRDefault="001E1809">
      <w:pPr>
        <w:spacing w:after="120"/>
      </w:pPr>
      <w:r>
        <w:rPr>
          <w:b/>
          <w:lang w:val="bg-BG"/>
        </w:rPr>
        <w:t xml:space="preserve">Разновъзрастова </w:t>
      </w:r>
      <w:proofErr w:type="spellStart"/>
      <w:r>
        <w:rPr>
          <w:b/>
        </w:rPr>
        <w:t>група</w:t>
      </w:r>
      <w:proofErr w:type="spellEnd"/>
      <w:r>
        <w:rPr>
          <w:b/>
        </w:rPr>
        <w:t xml:space="preserve"> "</w:t>
      </w:r>
      <w:r>
        <w:rPr>
          <w:b/>
          <w:lang w:val="bg-BG"/>
        </w:rPr>
        <w:t>Калинка</w:t>
      </w:r>
      <w:r>
        <w:rPr>
          <w:b/>
        </w:rPr>
        <w:t>"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1584"/>
        <w:gridCol w:w="1584"/>
        <w:gridCol w:w="1584"/>
        <w:gridCol w:w="1584"/>
      </w:tblGrid>
      <w:tr w:rsidR="00EC5466" w14:paraId="22D9024C" w14:textId="77777777">
        <w:trPr>
          <w:jc w:val="center"/>
        </w:trPr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2B0B59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Време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25F2C52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Понеделник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8344192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Вторник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7C45A94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Сряда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2D39FC1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Четвъртък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A48D98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Петък</w:t>
            </w:r>
          </w:p>
        </w:tc>
      </w:tr>
      <w:tr w:rsidR="00EC5466" w14:paraId="10AAFBF4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A39DDAB" w14:textId="77777777" w:rsidR="00EC5466" w:rsidRDefault="00000000">
            <w:r>
              <w:rPr>
                <w:sz w:val="19"/>
              </w:rPr>
              <w:t>Преди обед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26E675" w14:textId="77777777" w:rsidR="00EC5466" w:rsidRDefault="00000000">
            <w:pPr>
              <w:rPr>
                <w:sz w:val="19"/>
              </w:rPr>
            </w:pPr>
            <w:proofErr w:type="spellStart"/>
            <w:r>
              <w:rPr>
                <w:sz w:val="19"/>
              </w:rPr>
              <w:t>Околен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свят</w:t>
            </w:r>
            <w:proofErr w:type="spellEnd"/>
            <w:r>
              <w:rPr>
                <w:sz w:val="19"/>
              </w:rPr>
              <w:t xml:space="preserve">, </w:t>
            </w:r>
            <w:r w:rsidR="00E7061C">
              <w:rPr>
                <w:sz w:val="19"/>
              </w:rPr>
              <w:t>MAT</w:t>
            </w:r>
          </w:p>
          <w:p w14:paraId="18F9F4F1" w14:textId="11DEF359" w:rsidR="00E7061C" w:rsidRPr="00E7061C" w:rsidRDefault="00E7061C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БЕЛ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852C72D" w14:textId="77777777" w:rsidR="00127FC0" w:rsidRDefault="00000000">
            <w:pPr>
              <w:rPr>
                <w:sz w:val="19"/>
                <w:lang w:val="bg-BG"/>
              </w:rPr>
            </w:pPr>
            <w:r>
              <w:rPr>
                <w:sz w:val="19"/>
              </w:rPr>
              <w:t xml:space="preserve">БЕЛ, </w:t>
            </w:r>
          </w:p>
          <w:p w14:paraId="27C2A496" w14:textId="77777777" w:rsidR="00127FC0" w:rsidRDefault="00127FC0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И.И.</w:t>
            </w:r>
          </w:p>
          <w:p w14:paraId="483672EE" w14:textId="5AAFDD1E" w:rsidR="00EC5466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МАТ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43FB52F" w14:textId="77777777" w:rsidR="00EC5466" w:rsidRDefault="00127FC0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ОС</w:t>
            </w:r>
          </w:p>
          <w:p w14:paraId="25FC8B8A" w14:textId="77777777" w:rsidR="00127FC0" w:rsidRDefault="00127FC0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КИТ</w:t>
            </w:r>
          </w:p>
          <w:p w14:paraId="6BE3E2D5" w14:textId="69C99346" w:rsidR="00127FC0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БЕЛ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30B92A5" w14:textId="77777777" w:rsidR="00EC5466" w:rsidRDefault="00127FC0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БЕЛ</w:t>
            </w:r>
          </w:p>
          <w:p w14:paraId="05050F65" w14:textId="77777777" w:rsidR="00127FC0" w:rsidRDefault="00127FC0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МУЗ</w:t>
            </w:r>
          </w:p>
          <w:p w14:paraId="2082056F" w14:textId="03925EB8" w:rsidR="00127FC0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И.И.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B14C76A" w14:textId="77777777" w:rsidR="00EC5466" w:rsidRDefault="00127FC0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МАТ</w:t>
            </w:r>
          </w:p>
          <w:p w14:paraId="18D4BB67" w14:textId="77777777" w:rsidR="00127FC0" w:rsidRDefault="00127FC0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КИТ</w:t>
            </w:r>
          </w:p>
          <w:p w14:paraId="37173723" w14:textId="47FED7D6" w:rsidR="00127FC0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Ф.К.</w:t>
            </w:r>
          </w:p>
        </w:tc>
      </w:tr>
      <w:tr w:rsidR="00EC5466" w14:paraId="2BBAB326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908900" w14:textId="77777777" w:rsidR="00EC5466" w:rsidRDefault="00000000">
            <w:r>
              <w:rPr>
                <w:sz w:val="19"/>
              </w:rPr>
              <w:t>След обед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5E471CE" w14:textId="77777777" w:rsidR="00EC5466" w:rsidRDefault="00000000">
            <w:r>
              <w:rPr>
                <w:sz w:val="19"/>
              </w:rPr>
              <w:t>Физическа култура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7EEDD82" w14:textId="3F016E92" w:rsidR="00EC5466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МУЗ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1B46664" w14:textId="2765F097" w:rsidR="00EC5466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Ф.К.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C903F0" w14:textId="77415600" w:rsidR="00EC5466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2AA8E089" w14:textId="6CAEE592" w:rsidR="00EC5466" w:rsidRPr="00127FC0" w:rsidRDefault="00127FC0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ДФПВ</w:t>
            </w:r>
          </w:p>
        </w:tc>
      </w:tr>
    </w:tbl>
    <w:p w14:paraId="3477884E" w14:textId="77777777" w:rsidR="00EC5466" w:rsidRDefault="00EC5466">
      <w:pPr>
        <w:spacing w:after="120"/>
      </w:pPr>
    </w:p>
    <w:p w14:paraId="1FDDCFCD" w14:textId="77777777" w:rsidR="001E1809" w:rsidRDefault="001E1809">
      <w:pPr>
        <w:spacing w:after="120"/>
        <w:rPr>
          <w:b/>
          <w:lang w:val="bg-BG"/>
        </w:rPr>
      </w:pPr>
    </w:p>
    <w:p w14:paraId="28EF871C" w14:textId="77777777" w:rsidR="001E1809" w:rsidRDefault="001E1809">
      <w:pPr>
        <w:spacing w:after="120"/>
        <w:rPr>
          <w:b/>
          <w:lang w:val="bg-BG"/>
        </w:rPr>
      </w:pPr>
    </w:p>
    <w:p w14:paraId="26A6BA9B" w14:textId="77777777" w:rsidR="001E1809" w:rsidRDefault="001E1809">
      <w:pPr>
        <w:spacing w:after="120"/>
        <w:rPr>
          <w:b/>
          <w:lang w:val="bg-BG"/>
        </w:rPr>
      </w:pPr>
    </w:p>
    <w:p w14:paraId="07997A67" w14:textId="77777777" w:rsidR="001E1809" w:rsidRDefault="001E1809">
      <w:pPr>
        <w:spacing w:after="120"/>
        <w:rPr>
          <w:b/>
          <w:lang w:val="bg-BG"/>
        </w:rPr>
      </w:pPr>
    </w:p>
    <w:p w14:paraId="70538C59" w14:textId="77777777" w:rsidR="001E1809" w:rsidRDefault="001E1809">
      <w:pPr>
        <w:spacing w:after="120"/>
        <w:rPr>
          <w:b/>
          <w:lang w:val="bg-BG"/>
        </w:rPr>
      </w:pPr>
    </w:p>
    <w:p w14:paraId="303AA5CB" w14:textId="77777777" w:rsidR="001E1809" w:rsidRDefault="001E1809">
      <w:pPr>
        <w:spacing w:after="120"/>
        <w:rPr>
          <w:b/>
          <w:lang w:val="bg-BG"/>
        </w:rPr>
      </w:pPr>
    </w:p>
    <w:p w14:paraId="68B4E775" w14:textId="0A7D7085" w:rsidR="00EC5466" w:rsidRDefault="00000000">
      <w:pPr>
        <w:spacing w:after="120"/>
      </w:pPr>
      <w:proofErr w:type="spellStart"/>
      <w:proofErr w:type="gramStart"/>
      <w:r>
        <w:rPr>
          <w:b/>
        </w:rPr>
        <w:t>Четвърта</w:t>
      </w:r>
      <w:proofErr w:type="spellEnd"/>
      <w:r>
        <w:rPr>
          <w:b/>
        </w:rPr>
        <w:t xml:space="preserve">  </w:t>
      </w:r>
      <w:proofErr w:type="spellStart"/>
      <w:r>
        <w:rPr>
          <w:b/>
        </w:rPr>
        <w:t>група</w:t>
      </w:r>
      <w:proofErr w:type="spellEnd"/>
      <w:proofErr w:type="gramEnd"/>
      <w:r>
        <w:rPr>
          <w:b/>
        </w:rPr>
        <w:t xml:space="preserve"> "</w:t>
      </w:r>
      <w:r w:rsidR="001E1809">
        <w:rPr>
          <w:b/>
          <w:lang w:val="bg-BG"/>
        </w:rPr>
        <w:t>Светулка</w:t>
      </w:r>
      <w:r>
        <w:rPr>
          <w:b/>
        </w:rPr>
        <w:t>"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584"/>
        <w:gridCol w:w="1584"/>
        <w:gridCol w:w="1584"/>
        <w:gridCol w:w="1584"/>
        <w:gridCol w:w="1584"/>
      </w:tblGrid>
      <w:tr w:rsidR="00EC5466" w14:paraId="328404D5" w14:textId="77777777">
        <w:trPr>
          <w:jc w:val="center"/>
        </w:trPr>
        <w:tc>
          <w:tcPr>
            <w:tcW w:w="1440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206C82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Време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EFC4D8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Понеделник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5F51A3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Вторник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9CB9269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Сряда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BCA8D4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Четвъртък</w:t>
            </w:r>
          </w:p>
        </w:tc>
        <w:tc>
          <w:tcPr>
            <w:tcW w:w="1584" w:type="dxa"/>
            <w:shd w:val="clear" w:color="auto" w:fill="1B365D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DA588F5" w14:textId="77777777" w:rsidR="00EC5466" w:rsidRDefault="00000000">
            <w:pPr>
              <w:jc w:val="center"/>
            </w:pPr>
            <w:r>
              <w:rPr>
                <w:b/>
                <w:color w:val="FFFFFF"/>
                <w:sz w:val="20"/>
              </w:rPr>
              <w:t>Петък</w:t>
            </w:r>
          </w:p>
        </w:tc>
      </w:tr>
      <w:tr w:rsidR="00EC5466" w14:paraId="265A52D3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DBA3374" w14:textId="77777777" w:rsidR="00EC5466" w:rsidRDefault="00000000">
            <w:r>
              <w:rPr>
                <w:sz w:val="19"/>
              </w:rPr>
              <w:t>Преди обед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4A4530DF" w14:textId="77777777" w:rsidR="00EC5466" w:rsidRDefault="00000000">
            <w:pPr>
              <w:rPr>
                <w:sz w:val="19"/>
                <w:lang w:val="bg-BG"/>
              </w:rPr>
            </w:pPr>
            <w:proofErr w:type="spellStart"/>
            <w:r>
              <w:rPr>
                <w:sz w:val="19"/>
              </w:rPr>
              <w:t>Околен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свят</w:t>
            </w:r>
            <w:proofErr w:type="spellEnd"/>
            <w:r>
              <w:rPr>
                <w:sz w:val="19"/>
              </w:rPr>
              <w:t xml:space="preserve">, </w:t>
            </w:r>
            <w:proofErr w:type="spellStart"/>
            <w:r>
              <w:rPr>
                <w:sz w:val="19"/>
              </w:rPr>
              <w:t>Мат</w:t>
            </w:r>
            <w:proofErr w:type="spellEnd"/>
            <w:r>
              <w:rPr>
                <w:sz w:val="19"/>
              </w:rPr>
              <w:t>.</w:t>
            </w:r>
          </w:p>
          <w:p w14:paraId="3B5494F9" w14:textId="25B3779A" w:rsidR="00AA353F" w:rsidRPr="00AA353F" w:rsidRDefault="00AA353F">
            <w:pPr>
              <w:rPr>
                <w:lang w:val="bg-BG"/>
              </w:rPr>
            </w:pPr>
            <w:r w:rsidRPr="00AA353F">
              <w:rPr>
                <w:lang w:val="bg-BG"/>
              </w:rPr>
              <w:t>Физическа култура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E07313E" w14:textId="56798DD1" w:rsidR="00EC5466" w:rsidRDefault="00000000">
            <w:pPr>
              <w:rPr>
                <w:sz w:val="19"/>
                <w:lang w:val="bg-BG"/>
              </w:rPr>
            </w:pPr>
            <w:r>
              <w:rPr>
                <w:sz w:val="19"/>
              </w:rPr>
              <w:t xml:space="preserve">БЕЛ, </w:t>
            </w:r>
            <w:r w:rsidR="00AA353F">
              <w:rPr>
                <w:sz w:val="19"/>
                <w:lang w:val="bg-BG"/>
              </w:rPr>
              <w:t>И</w:t>
            </w:r>
            <w:r w:rsidR="00C455AA">
              <w:rPr>
                <w:sz w:val="19"/>
                <w:lang w:val="bg-BG"/>
              </w:rPr>
              <w:t xml:space="preserve">зобразително </w:t>
            </w:r>
            <w:r w:rsidR="00AA353F">
              <w:rPr>
                <w:sz w:val="19"/>
                <w:lang w:val="bg-BG"/>
              </w:rPr>
              <w:t>И</w:t>
            </w:r>
            <w:r w:rsidR="00C455AA">
              <w:rPr>
                <w:sz w:val="19"/>
                <w:lang w:val="bg-BG"/>
              </w:rPr>
              <w:t>зкуство</w:t>
            </w:r>
          </w:p>
          <w:p w14:paraId="36E3F843" w14:textId="424AC8EA" w:rsidR="00C455AA" w:rsidRPr="00C455AA" w:rsidRDefault="00C455AA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Физическа култура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68429CEA" w14:textId="77777777" w:rsidR="00EC5466" w:rsidRDefault="00AA353F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Околен свят</w:t>
            </w:r>
            <w:r w:rsidR="00000000">
              <w:rPr>
                <w:sz w:val="19"/>
              </w:rPr>
              <w:t xml:space="preserve"> </w:t>
            </w:r>
            <w:proofErr w:type="spellStart"/>
            <w:r w:rsidR="00000000">
              <w:rPr>
                <w:sz w:val="19"/>
              </w:rPr>
              <w:t>Математика</w:t>
            </w:r>
            <w:proofErr w:type="spellEnd"/>
            <w:r w:rsidR="00000000">
              <w:rPr>
                <w:sz w:val="19"/>
              </w:rPr>
              <w:t xml:space="preserve">, </w:t>
            </w:r>
          </w:p>
          <w:p w14:paraId="62B7FA14" w14:textId="3A5F8CFA" w:rsidR="00AA353F" w:rsidRPr="00AA353F" w:rsidRDefault="00AA353F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БЕЛ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178DDF29" w14:textId="77777777" w:rsidR="00EC5466" w:rsidRDefault="00AA353F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БЕЛ</w:t>
            </w:r>
          </w:p>
          <w:p w14:paraId="1EB74FA6" w14:textId="77777777" w:rsidR="00AA353F" w:rsidRDefault="00AA353F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ИИ</w:t>
            </w:r>
          </w:p>
          <w:p w14:paraId="4701C601" w14:textId="3D90E3F0" w:rsidR="00AA353F" w:rsidRPr="00AA353F" w:rsidRDefault="00AA353F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МУЗ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A53DFAD" w14:textId="77777777" w:rsidR="00EC5466" w:rsidRDefault="00000000">
            <w:pPr>
              <w:rPr>
                <w:sz w:val="19"/>
                <w:lang w:val="bg-BG"/>
              </w:rPr>
            </w:pPr>
            <w:r>
              <w:rPr>
                <w:sz w:val="19"/>
              </w:rPr>
              <w:t>БЕЛ</w:t>
            </w:r>
          </w:p>
          <w:p w14:paraId="2B0DB9D0" w14:textId="77777777" w:rsidR="00AA353F" w:rsidRDefault="00AA353F">
            <w:pPr>
              <w:rPr>
                <w:sz w:val="19"/>
                <w:lang w:val="bg-BG"/>
              </w:rPr>
            </w:pPr>
            <w:r>
              <w:rPr>
                <w:sz w:val="19"/>
                <w:lang w:val="bg-BG"/>
              </w:rPr>
              <w:t>Математика</w:t>
            </w:r>
          </w:p>
          <w:p w14:paraId="2A15EE0E" w14:textId="628FAE72" w:rsidR="00AA353F" w:rsidRPr="00AA353F" w:rsidRDefault="00AA353F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Конструиране и технологии</w:t>
            </w:r>
          </w:p>
        </w:tc>
      </w:tr>
      <w:tr w:rsidR="00EC5466" w14:paraId="62DFCE91" w14:textId="77777777">
        <w:trPr>
          <w:jc w:val="center"/>
        </w:trPr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22823EB" w14:textId="77777777" w:rsidR="00EC5466" w:rsidRDefault="00000000">
            <w:r>
              <w:rPr>
                <w:sz w:val="19"/>
              </w:rPr>
              <w:t>След обед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8F6E237" w14:textId="78742D20" w:rsidR="00EC5466" w:rsidRPr="00AA353F" w:rsidRDefault="00AA353F">
            <w:pPr>
              <w:rPr>
                <w:lang w:val="bg-BG"/>
              </w:rPr>
            </w:pPr>
            <w:r>
              <w:rPr>
                <w:lang w:val="bg-BG"/>
              </w:rPr>
              <w:t>ДФПВ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02510491" w14:textId="5C953A3F" w:rsidR="00EC5466" w:rsidRPr="00C455AA" w:rsidRDefault="00C455AA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Музика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928E512" w14:textId="4D2734D3" w:rsidR="00EC5466" w:rsidRPr="00AA353F" w:rsidRDefault="00AA353F">
            <w:pPr>
              <w:rPr>
                <w:lang w:val="bg-BG"/>
              </w:rPr>
            </w:pPr>
            <w:r>
              <w:rPr>
                <w:sz w:val="19"/>
                <w:lang w:val="bg-BG"/>
              </w:rPr>
              <w:t>Конструиране и технологии</w:t>
            </w:r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30E8DECD" w14:textId="77777777" w:rsidR="00EC5466" w:rsidRDefault="00000000">
            <w:proofErr w:type="spellStart"/>
            <w:r>
              <w:rPr>
                <w:sz w:val="19"/>
              </w:rPr>
              <w:t>Физическа</w:t>
            </w:r>
            <w:proofErr w:type="spellEnd"/>
            <w:r>
              <w:rPr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култура</w:t>
            </w:r>
            <w:proofErr w:type="spellEnd"/>
          </w:p>
        </w:tc>
        <w:tc>
          <w:tcPr>
            <w:tcW w:w="1584" w:type="dxa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70B8213B" w14:textId="6328F35C" w:rsidR="00EC5466" w:rsidRPr="00AA353F" w:rsidRDefault="00AA353F">
            <w:pPr>
              <w:rPr>
                <w:lang w:val="bg-BG"/>
              </w:rPr>
            </w:pPr>
            <w:r>
              <w:rPr>
                <w:lang w:val="bg-BG"/>
              </w:rPr>
              <w:t>ДФПВ</w:t>
            </w:r>
          </w:p>
        </w:tc>
      </w:tr>
    </w:tbl>
    <w:p w14:paraId="1D198B52" w14:textId="77777777" w:rsidR="00EC5466" w:rsidRPr="001E1809" w:rsidRDefault="00EC5466">
      <w:pPr>
        <w:spacing w:after="120"/>
        <w:rPr>
          <w:lang w:val="bg-BG"/>
        </w:rPr>
      </w:pPr>
    </w:p>
    <w:p w14:paraId="78028DDF" w14:textId="77777777" w:rsidR="00EC5466" w:rsidRDefault="00000000">
      <w:pPr>
        <w:keepNext/>
        <w:spacing w:before="360" w:after="120"/>
      </w:pPr>
      <w:r>
        <w:rPr>
          <w:b/>
          <w:color w:val="1B365D"/>
          <w:sz w:val="32"/>
        </w:rPr>
        <w:t>VI. Проследяване на резултатите от постиженията на децата</w:t>
      </w:r>
    </w:p>
    <w:p w14:paraId="15098FFD" w14:textId="77777777" w:rsidR="00EC5466" w:rsidRDefault="00000000">
      <w:pPr>
        <w:spacing w:after="120"/>
      </w:pPr>
      <w:r>
        <w:t>Проследяването на постиженията е вградено в текущото педагогическо общуване чрез интерактивни, предметно-оперативни, практико-изпробващи и информационно-познавателни методи.</w:t>
      </w:r>
    </w:p>
    <w:p w14:paraId="2AE586A6" w14:textId="77777777" w:rsidR="00EC5466" w:rsidRDefault="00000000">
      <w:pPr>
        <w:spacing w:after="120"/>
      </w:pPr>
      <w:r>
        <w:t>Периодично оценяване се извършва в началото и в края на учебното време чрез:</w:t>
      </w:r>
    </w:p>
    <w:p w14:paraId="426B4873" w14:textId="77777777" w:rsidR="00EC5466" w:rsidRDefault="00000000">
      <w:pPr>
        <w:pStyle w:val="ListBullet"/>
        <w:spacing w:after="80"/>
      </w:pPr>
      <w:r>
        <w:t>Тестове и Диагностика;</w:t>
      </w:r>
    </w:p>
    <w:p w14:paraId="28C73BD2" w14:textId="77777777" w:rsidR="00EC5466" w:rsidRDefault="00000000">
      <w:pPr>
        <w:pStyle w:val="ListBullet"/>
        <w:spacing w:after="80"/>
      </w:pPr>
      <w:r>
        <w:t>Детско портфолио – отразява развитието като процес през целия престой на детето в детската градина.</w:t>
      </w:r>
    </w:p>
    <w:p w14:paraId="7E4EAB2C" w14:textId="77777777" w:rsidR="00EC5466" w:rsidRDefault="00000000">
      <w:pPr>
        <w:keepNext/>
        <w:spacing w:before="360" w:after="120"/>
      </w:pPr>
      <w:r>
        <w:rPr>
          <w:b/>
          <w:color w:val="1B365D"/>
          <w:sz w:val="32"/>
        </w:rPr>
        <w:t>VII. Механизъм за взаимодействие между участниците в предучилищното образование</w:t>
      </w:r>
    </w:p>
    <w:p w14:paraId="2B09A68E" w14:textId="77777777" w:rsidR="00EC5466" w:rsidRDefault="00000000">
      <w:pPr>
        <w:spacing w:after="120"/>
      </w:pPr>
      <w:r>
        <w:t>Взаимодействието между детската градина и семейството се основава на принципите на взаимно доверие, уважение, равнопоставеност и прозрачност. То се осъществява чрез индивидуални форми (разговори, консултации), групови форми (родителски срещи, тренинги, училище за родители) и включване на родителите в празници, дни на отворени врати и проекти.</w:t>
      </w:r>
    </w:p>
    <w:p w14:paraId="2C475AE5" w14:textId="77777777" w:rsidR="00EC5466" w:rsidRDefault="00000000">
      <w:pPr>
        <w:spacing w:after="120"/>
      </w:pPr>
      <w:r>
        <w:lastRenderedPageBreak/>
        <w:t>Към детската градина функционира Обществен съвет (съгласно чл. 264 от ЗПУО) – орган за подпомагане на развитието и за граждански контрол на управлението, както и Родителски активи по групи за гарантиране на ефективна комуникация.</w:t>
      </w:r>
    </w:p>
    <w:p w14:paraId="4876DDB4" w14:textId="77777777" w:rsidR="00EC5466" w:rsidRDefault="00000000">
      <w:pPr>
        <w:keepNext/>
        <w:spacing w:before="280" w:after="80"/>
      </w:pPr>
      <w:r>
        <w:rPr>
          <w:b/>
          <w:color w:val="4A777A"/>
          <w:sz w:val="26"/>
        </w:rPr>
        <w:t>Заключение</w:t>
      </w:r>
    </w:p>
    <w:p w14:paraId="13242C6B" w14:textId="263BC09D" w:rsidR="00EC5466" w:rsidRDefault="00000000">
      <w:pPr>
        <w:spacing w:after="120"/>
      </w:pPr>
      <w:r>
        <w:t xml:space="preserve">Настоящата Програмна система е част от Стратегията за развитие на детската градина. Приета е с Решение на Педагогическия съвет (Протокол № 1 / 14.09.2026 г.) и е утвърдена със Заповед </w:t>
      </w:r>
      <w:proofErr w:type="gramStart"/>
      <w:r>
        <w:t>№  /</w:t>
      </w:r>
      <w:proofErr w:type="gramEnd"/>
      <w:r>
        <w:t xml:space="preserve"> 15.09.2026 г. на директора. Тя е задължителна за спазване от всички педагогически специалисти.</w:t>
      </w:r>
    </w:p>
    <w:sectPr w:rsidR="00EC546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24277" w14:textId="77777777" w:rsidR="000F6C6E" w:rsidRDefault="000F6C6E" w:rsidP="00C455AA">
      <w:pPr>
        <w:spacing w:after="0" w:line="240" w:lineRule="auto"/>
      </w:pPr>
      <w:r>
        <w:separator/>
      </w:r>
    </w:p>
  </w:endnote>
  <w:endnote w:type="continuationSeparator" w:id="0">
    <w:p w14:paraId="49ED84A1" w14:textId="77777777" w:rsidR="000F6C6E" w:rsidRDefault="000F6C6E" w:rsidP="00C45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D8156" w14:textId="77777777" w:rsidR="000F6C6E" w:rsidRDefault="000F6C6E" w:rsidP="00C455AA">
      <w:pPr>
        <w:spacing w:after="0" w:line="240" w:lineRule="auto"/>
      </w:pPr>
      <w:r>
        <w:separator/>
      </w:r>
    </w:p>
  </w:footnote>
  <w:footnote w:type="continuationSeparator" w:id="0">
    <w:p w14:paraId="33CD890C" w14:textId="77777777" w:rsidR="000F6C6E" w:rsidRDefault="000F6C6E" w:rsidP="00C45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42355636">
    <w:abstractNumId w:val="8"/>
  </w:num>
  <w:num w:numId="2" w16cid:durableId="897127611">
    <w:abstractNumId w:val="6"/>
  </w:num>
  <w:num w:numId="3" w16cid:durableId="122579240">
    <w:abstractNumId w:val="5"/>
  </w:num>
  <w:num w:numId="4" w16cid:durableId="2090424855">
    <w:abstractNumId w:val="4"/>
  </w:num>
  <w:num w:numId="5" w16cid:durableId="83646970">
    <w:abstractNumId w:val="7"/>
  </w:num>
  <w:num w:numId="6" w16cid:durableId="346371215">
    <w:abstractNumId w:val="3"/>
  </w:num>
  <w:num w:numId="7" w16cid:durableId="1220480276">
    <w:abstractNumId w:val="2"/>
  </w:num>
  <w:num w:numId="8" w16cid:durableId="131752502">
    <w:abstractNumId w:val="1"/>
  </w:num>
  <w:num w:numId="9" w16cid:durableId="1901548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7C27"/>
    <w:rsid w:val="0006063C"/>
    <w:rsid w:val="000F6C6E"/>
    <w:rsid w:val="00127FC0"/>
    <w:rsid w:val="0015074B"/>
    <w:rsid w:val="00152DA3"/>
    <w:rsid w:val="001E1809"/>
    <w:rsid w:val="0029639D"/>
    <w:rsid w:val="00326F90"/>
    <w:rsid w:val="003B787E"/>
    <w:rsid w:val="00733EEB"/>
    <w:rsid w:val="00774E24"/>
    <w:rsid w:val="008A0206"/>
    <w:rsid w:val="00AA1D8D"/>
    <w:rsid w:val="00AA353F"/>
    <w:rsid w:val="00B441F7"/>
    <w:rsid w:val="00B47730"/>
    <w:rsid w:val="00C455AA"/>
    <w:rsid w:val="00CB0664"/>
    <w:rsid w:val="00E7061C"/>
    <w:rsid w:val="00EC54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F48CA0"/>
  <w14:defaultImageDpi w14:val="300"/>
  <w15:docId w15:val="{1FB298C1-1632-4045-97F9-653ACC6F0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2222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10</Pages>
  <Words>2252</Words>
  <Characters>12840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400241: ДГ №37 "Пламъче" - Варна</cp:lastModifiedBy>
  <cp:revision>6</cp:revision>
  <dcterms:created xsi:type="dcterms:W3CDTF">2026-10-06T05:27:00Z</dcterms:created>
  <dcterms:modified xsi:type="dcterms:W3CDTF">2026-10-11T13:20:00Z</dcterms:modified>
  <cp:category/>
</cp:coreProperties>
</file>