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83CB8" w14:textId="77777777" w:rsidR="00243377" w:rsidRPr="004A350C" w:rsidRDefault="00243377" w:rsidP="00243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w:drawing>
          <wp:inline distT="0" distB="0" distL="0" distR="0" wp14:anchorId="4DF423BC" wp14:editId="2A0BB545">
            <wp:extent cx="944880" cy="707390"/>
            <wp:effectExtent l="0" t="0" r="762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3377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</w:t>
      </w:r>
      <w:r w:rsidRPr="004A350C">
        <w:rPr>
          <w:rFonts w:ascii="Times New Roman" w:eastAsia="Times New Roman" w:hAnsi="Times New Roman" w:cs="Times New Roman"/>
          <w:sz w:val="20"/>
          <w:szCs w:val="20"/>
          <w:u w:val="single"/>
          <w:lang w:val="en-US" w:eastAsia="bg-BG"/>
        </w:rPr>
        <w:t xml:space="preserve">    </w:t>
      </w:r>
      <w:r w:rsidRPr="004A35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ДЕТСКА ГРАДИНА №3</w:t>
      </w:r>
      <w:r w:rsidRPr="004A35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bg-BG"/>
        </w:rPr>
        <w:t>7</w:t>
      </w:r>
      <w:r w:rsidRPr="004A35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 xml:space="preserve"> “ ПЛАМЪЧЕ” - ГР. ВАРНА</w:t>
      </w:r>
    </w:p>
    <w:p w14:paraId="50AE23A1" w14:textId="77777777" w:rsidR="00243377" w:rsidRPr="00243377" w:rsidRDefault="00243377" w:rsidP="00243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bg-BG"/>
        </w:rPr>
      </w:pPr>
    </w:p>
    <w:p w14:paraId="4399A796" w14:textId="77777777" w:rsidR="00243377" w:rsidRPr="00243377" w:rsidRDefault="00243377" w:rsidP="00243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</w:pPr>
    </w:p>
    <w:p w14:paraId="78BF05FF" w14:textId="77777777" w:rsidR="00243377" w:rsidRPr="00243377" w:rsidRDefault="00243377" w:rsidP="00243377">
      <w:pPr>
        <w:spacing w:after="0"/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</w:pPr>
    </w:p>
    <w:p w14:paraId="5356060A" w14:textId="77777777" w:rsidR="00243377" w:rsidRPr="00243377" w:rsidRDefault="00243377" w:rsidP="0024337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63297F5" w14:textId="77777777" w:rsidR="00243377" w:rsidRPr="004A350C" w:rsidRDefault="00243377" w:rsidP="002433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</w:pPr>
      <w:r w:rsidRPr="004A350C"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  <w:t>Утвърждавам:</w:t>
      </w:r>
    </w:p>
    <w:p w14:paraId="564F3FD3" w14:textId="35FE7D9F" w:rsidR="00243377" w:rsidRPr="004A350C" w:rsidRDefault="00243377" w:rsidP="002433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</w:pPr>
      <w:r w:rsidRPr="004A350C"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  <w:t>Директор:   / Г.Райкова/</w:t>
      </w:r>
    </w:p>
    <w:p w14:paraId="395055A6" w14:textId="0AFA0506" w:rsidR="00243377" w:rsidRPr="004A350C" w:rsidRDefault="00243377" w:rsidP="00243377">
      <w:pPr>
        <w:spacing w:after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A350C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Приет на ПС №  </w:t>
      </w:r>
      <w:r w:rsidR="00730D34">
        <w:rPr>
          <w:rFonts w:ascii="Times New Roman" w:eastAsia="Calibri" w:hAnsi="Times New Roman" w:cs="Times New Roman"/>
          <w:b/>
          <w:bCs/>
          <w:sz w:val="32"/>
          <w:szCs w:val="32"/>
        </w:rPr>
        <w:t>5</w:t>
      </w:r>
      <w:r w:rsidRPr="004A350C">
        <w:rPr>
          <w:rFonts w:ascii="Times New Roman" w:eastAsia="Calibri" w:hAnsi="Times New Roman" w:cs="Times New Roman"/>
          <w:b/>
          <w:bCs/>
          <w:sz w:val="32"/>
          <w:szCs w:val="32"/>
          <w:lang w:val="en-US"/>
        </w:rPr>
        <w:t>/</w:t>
      </w:r>
      <w:r w:rsidR="00440621">
        <w:rPr>
          <w:rFonts w:ascii="Times New Roman" w:eastAsia="Calibri" w:hAnsi="Times New Roman" w:cs="Times New Roman"/>
          <w:b/>
          <w:bCs/>
          <w:sz w:val="32"/>
          <w:szCs w:val="32"/>
        </w:rPr>
        <w:t>09.09.2024г.</w:t>
      </w:r>
      <w:r w:rsidRPr="004A350C">
        <w:rPr>
          <w:rFonts w:ascii="Times New Roman" w:eastAsia="Calibri" w:hAnsi="Times New Roman" w:cs="Times New Roman"/>
          <w:b/>
          <w:bCs/>
          <w:sz w:val="32"/>
          <w:szCs w:val="32"/>
        </w:rPr>
        <w:t>.</w:t>
      </w:r>
    </w:p>
    <w:p w14:paraId="59F28C88" w14:textId="0C67E790" w:rsidR="00243377" w:rsidRPr="004A350C" w:rsidRDefault="00243377" w:rsidP="00243377">
      <w:pPr>
        <w:spacing w:after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A350C">
        <w:rPr>
          <w:rFonts w:ascii="Times New Roman" w:eastAsia="Calibri" w:hAnsi="Times New Roman" w:cs="Times New Roman"/>
          <w:b/>
          <w:bCs/>
          <w:sz w:val="32"/>
          <w:szCs w:val="32"/>
        </w:rPr>
        <w:t>Заповед №</w:t>
      </w:r>
    </w:p>
    <w:p w14:paraId="49062555" w14:textId="77777777" w:rsidR="00243377" w:rsidRPr="00243377" w:rsidRDefault="00243377" w:rsidP="0024337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E6CCDF4" w14:textId="77777777" w:rsidR="00243377" w:rsidRPr="00243377" w:rsidRDefault="00243377" w:rsidP="004A350C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bg-BG"/>
        </w:rPr>
      </w:pPr>
    </w:p>
    <w:p w14:paraId="7F25CB80" w14:textId="77777777" w:rsidR="00243377" w:rsidRPr="00243377" w:rsidRDefault="00243377" w:rsidP="00243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bg-BG"/>
        </w:rPr>
      </w:pPr>
    </w:p>
    <w:p w14:paraId="67FCE0BD" w14:textId="77777777" w:rsidR="00243377" w:rsidRPr="00507ED7" w:rsidRDefault="00243377" w:rsidP="00243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  <w:r w:rsidRPr="00507ED7">
        <w:rPr>
          <w:rFonts w:ascii="Times New Roman" w:eastAsia="Times New Roman" w:hAnsi="Times New Roman" w:cs="Times New Roman"/>
          <w:sz w:val="40"/>
          <w:szCs w:val="40"/>
          <w:lang w:eastAsia="bg-BG"/>
        </w:rPr>
        <w:t>ПРАВИЛНИК</w:t>
      </w:r>
    </w:p>
    <w:p w14:paraId="6B469A95" w14:textId="77777777" w:rsidR="00243377" w:rsidRPr="00507ED7" w:rsidRDefault="00243377" w:rsidP="00243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</w:p>
    <w:p w14:paraId="0EA543DD" w14:textId="77777777" w:rsidR="00243377" w:rsidRPr="00507ED7" w:rsidRDefault="00243377" w:rsidP="00243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  <w:r w:rsidRPr="00507ED7">
        <w:rPr>
          <w:rFonts w:ascii="Times New Roman" w:eastAsia="Times New Roman" w:hAnsi="Times New Roman" w:cs="Times New Roman"/>
          <w:sz w:val="40"/>
          <w:szCs w:val="40"/>
          <w:lang w:eastAsia="bg-BG"/>
        </w:rPr>
        <w:t>ЗА ДЕЙНОСТТА НА ДГ №37 “ПЛАМЪЧЕ”</w:t>
      </w:r>
    </w:p>
    <w:p w14:paraId="2AF9BAC1" w14:textId="77777777" w:rsidR="00507ED7" w:rsidRDefault="00507ED7" w:rsidP="002433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val="en-US" w:eastAsia="bg-BG"/>
        </w:rPr>
      </w:pPr>
    </w:p>
    <w:p w14:paraId="752920F7" w14:textId="24A3622A" w:rsidR="00243377" w:rsidRPr="00507ED7" w:rsidRDefault="00243377" w:rsidP="002433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  <w:r w:rsidRPr="00507ED7">
        <w:rPr>
          <w:rFonts w:ascii="Times New Roman" w:eastAsia="Times New Roman" w:hAnsi="Times New Roman" w:cs="Times New Roman"/>
          <w:sz w:val="40"/>
          <w:szCs w:val="40"/>
          <w:lang w:eastAsia="bg-BG"/>
        </w:rPr>
        <w:t>ГР. ВАРНА</w:t>
      </w:r>
    </w:p>
    <w:p w14:paraId="45E29FF6" w14:textId="77777777" w:rsidR="00243377" w:rsidRPr="00507ED7" w:rsidRDefault="00243377" w:rsidP="002433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40"/>
          <w:szCs w:val="40"/>
          <w:lang w:eastAsia="bg-BG"/>
        </w:rPr>
      </w:pPr>
    </w:p>
    <w:p w14:paraId="221F8081" w14:textId="77777777" w:rsidR="00243377" w:rsidRPr="00507ED7" w:rsidRDefault="00243377" w:rsidP="0024337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</w:p>
    <w:p w14:paraId="2D918A10" w14:textId="77777777" w:rsidR="00243377" w:rsidRPr="00507ED7" w:rsidRDefault="00243377" w:rsidP="0024337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</w:p>
    <w:p w14:paraId="436A604E" w14:textId="77777777" w:rsidR="00243377" w:rsidRPr="00507ED7" w:rsidRDefault="00243377" w:rsidP="0024337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</w:p>
    <w:p w14:paraId="62FD57AA" w14:textId="77777777" w:rsidR="00243377" w:rsidRPr="00507ED7" w:rsidRDefault="00243377" w:rsidP="00243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</w:p>
    <w:p w14:paraId="2C1911F7" w14:textId="77777777" w:rsidR="00243377" w:rsidRPr="00507ED7" w:rsidRDefault="00243377" w:rsidP="0024337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</w:p>
    <w:p w14:paraId="58D2F836" w14:textId="77777777" w:rsidR="00243377" w:rsidRPr="00507ED7" w:rsidRDefault="00243377" w:rsidP="0024337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</w:p>
    <w:p w14:paraId="30891466" w14:textId="77777777" w:rsidR="00243377" w:rsidRPr="00507ED7" w:rsidRDefault="00243377" w:rsidP="002433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  <w:r w:rsidRPr="00507ED7">
        <w:rPr>
          <w:rFonts w:ascii="Times New Roman" w:eastAsia="Times New Roman" w:hAnsi="Times New Roman" w:cs="Times New Roman"/>
          <w:sz w:val="40"/>
          <w:szCs w:val="40"/>
          <w:lang w:eastAsia="bg-BG"/>
        </w:rPr>
        <w:t>Учебна</w:t>
      </w:r>
    </w:p>
    <w:p w14:paraId="15E04C4C" w14:textId="7A37D546" w:rsidR="00243377" w:rsidRPr="00507ED7" w:rsidRDefault="00243377" w:rsidP="00243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  <w:r w:rsidRPr="00507ED7">
        <w:rPr>
          <w:rFonts w:ascii="Times New Roman" w:eastAsia="Times New Roman" w:hAnsi="Times New Roman" w:cs="Times New Roman"/>
          <w:sz w:val="40"/>
          <w:szCs w:val="40"/>
          <w:lang w:eastAsia="bg-BG"/>
        </w:rPr>
        <w:t>20</w:t>
      </w:r>
      <w:r w:rsidRPr="00507ED7">
        <w:rPr>
          <w:rFonts w:ascii="Times New Roman" w:eastAsia="Times New Roman" w:hAnsi="Times New Roman" w:cs="Times New Roman"/>
          <w:sz w:val="40"/>
          <w:szCs w:val="40"/>
          <w:lang w:val="be-BY" w:eastAsia="bg-BG"/>
        </w:rPr>
        <w:t>2</w:t>
      </w:r>
      <w:r w:rsidR="00440621" w:rsidRPr="00507ED7">
        <w:rPr>
          <w:rFonts w:ascii="Times New Roman" w:eastAsia="Times New Roman" w:hAnsi="Times New Roman" w:cs="Times New Roman"/>
          <w:sz w:val="40"/>
          <w:szCs w:val="40"/>
          <w:lang w:val="be-BY" w:eastAsia="bg-BG"/>
        </w:rPr>
        <w:t>4</w:t>
      </w:r>
      <w:r w:rsidRPr="00507ED7">
        <w:rPr>
          <w:rFonts w:ascii="Times New Roman" w:eastAsia="Times New Roman" w:hAnsi="Times New Roman" w:cs="Times New Roman"/>
          <w:sz w:val="40"/>
          <w:szCs w:val="40"/>
          <w:lang w:eastAsia="bg-BG"/>
        </w:rPr>
        <w:t>/20</w:t>
      </w:r>
      <w:r w:rsidRPr="00507ED7">
        <w:rPr>
          <w:rFonts w:ascii="Times New Roman" w:eastAsia="Times New Roman" w:hAnsi="Times New Roman" w:cs="Times New Roman"/>
          <w:sz w:val="40"/>
          <w:szCs w:val="40"/>
          <w:lang w:val="en-US" w:eastAsia="bg-BG"/>
        </w:rPr>
        <w:t>2</w:t>
      </w:r>
      <w:r w:rsidR="00440621" w:rsidRPr="00507ED7">
        <w:rPr>
          <w:rFonts w:ascii="Times New Roman" w:eastAsia="Times New Roman" w:hAnsi="Times New Roman" w:cs="Times New Roman"/>
          <w:sz w:val="40"/>
          <w:szCs w:val="40"/>
          <w:lang w:eastAsia="bg-BG"/>
        </w:rPr>
        <w:t>5</w:t>
      </w:r>
      <w:r w:rsidR="004A350C" w:rsidRPr="00507ED7">
        <w:rPr>
          <w:rFonts w:ascii="Times New Roman" w:eastAsia="Times New Roman" w:hAnsi="Times New Roman" w:cs="Times New Roman"/>
          <w:sz w:val="40"/>
          <w:szCs w:val="40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40"/>
          <w:szCs w:val="40"/>
          <w:lang w:eastAsia="bg-BG"/>
        </w:rPr>
        <w:t>г.</w:t>
      </w:r>
    </w:p>
    <w:p w14:paraId="6742E9F6" w14:textId="77777777" w:rsidR="00243377" w:rsidRDefault="00243377" w:rsidP="002433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p w14:paraId="0AB40ED9" w14:textId="77777777" w:rsidR="00507ED7" w:rsidRPr="00507ED7" w:rsidRDefault="00507ED7" w:rsidP="002433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14:paraId="588EB510" w14:textId="77777777" w:rsidR="004A350C" w:rsidRDefault="004A350C" w:rsidP="002433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22F19A38" w14:textId="77777777" w:rsidR="004A350C" w:rsidRDefault="004A350C" w:rsidP="002433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D166BA5" w14:textId="75C508DA" w:rsidR="00243377" w:rsidRPr="00243377" w:rsidRDefault="00243377" w:rsidP="002433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4337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І. ОБЩИ ПОЛОЖЕНИЯ</w:t>
      </w:r>
    </w:p>
    <w:p w14:paraId="302C5449" w14:textId="77777777" w:rsidR="00243377" w:rsidRPr="00243377" w:rsidRDefault="00243377" w:rsidP="002433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FAA48F7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1. С този правилник се уреждат организацията и ръководството на детската градина, условията и реда за приемане и отписване на децата от детска градина, спецификата в устройството и дейността на детската градина  и е съобразен с  изискванията и конкретните условия на работа в  ДГ №37“Пламъче“  и е разработен в съответствие със ЗПУО.</w:t>
      </w:r>
    </w:p>
    <w:p w14:paraId="32BDFA68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2. ДГ № 37 „Пламъче” е общинско  детска градина. Финансира се от общински и държавен бюджет и ползва имот, който е публична общинска собственост.</w:t>
      </w:r>
    </w:p>
    <w:p w14:paraId="3D3C36FB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3. Обучението и възпитанието на децата в детското заведение се извършва на книжовен български език.</w:t>
      </w:r>
    </w:p>
    <w:p w14:paraId="4A1614CC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4. Откриване, преобразуване и закриване на ДГ №37“Пламъче“се извършва със заповед на Кмета, след решение на Общински съвет.</w:t>
      </w:r>
    </w:p>
    <w:p w14:paraId="4C28B93D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5. Откриване, преобразуване и закриване на групи в ДГ №37“Пламъче“се извършва със заповед на Директора.</w:t>
      </w:r>
    </w:p>
    <w:p w14:paraId="51573EE9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6. ДГ № 37 „Пламъче” осъществява своята дейност въз основа на принципа на автономията и в съответствие с нормативните актове като:</w:t>
      </w:r>
    </w:p>
    <w:p w14:paraId="1B15641D" w14:textId="77777777" w:rsidR="00243377" w:rsidRPr="00507ED7" w:rsidRDefault="00243377" w:rsidP="002433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притежава наименование, седалище, официален адрес</w:t>
      </w:r>
    </w:p>
    <w:p w14:paraId="1EAE5C7E" w14:textId="77777777" w:rsidR="00243377" w:rsidRPr="00507ED7" w:rsidRDefault="00243377" w:rsidP="002433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собствен кръгъл печат</w:t>
      </w:r>
    </w:p>
    <w:p w14:paraId="221F0AD8" w14:textId="77777777" w:rsidR="00243377" w:rsidRPr="00507ED7" w:rsidRDefault="00243377" w:rsidP="002433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БУЛСТАТ</w:t>
      </w:r>
    </w:p>
    <w:p w14:paraId="1BEFB55F" w14:textId="77777777" w:rsidR="00243377" w:rsidRPr="00507ED7" w:rsidRDefault="00243377" w:rsidP="002433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определя свои политики за развитието си в съответствие със законите в страната</w:t>
      </w:r>
    </w:p>
    <w:p w14:paraId="560DBA21" w14:textId="77777777" w:rsidR="00243377" w:rsidRPr="00507ED7" w:rsidRDefault="00243377" w:rsidP="002433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урежда процесите протичащи в детската градина с вътрешни правила и процедури.</w:t>
      </w:r>
    </w:p>
    <w:p w14:paraId="67AA5BCD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D90C32F" w14:textId="77777777" w:rsidR="00243377" w:rsidRPr="00507ED7" w:rsidRDefault="00243377" w:rsidP="0024337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ІІ. ОРГАНИ НА УПРАВЛЕНИЕ</w:t>
      </w:r>
    </w:p>
    <w:p w14:paraId="059C9148" w14:textId="77777777" w:rsidR="00243377" w:rsidRPr="00507ED7" w:rsidRDefault="00243377" w:rsidP="0024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27E3B44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7.</w:t>
      </w: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Директор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Основен ръководител на цялостната дейност на ДЗ;</w:t>
      </w:r>
    </w:p>
    <w:p w14:paraId="1FB47DD1" w14:textId="77777777" w:rsidR="00243377" w:rsidRPr="00507ED7" w:rsidRDefault="00243377" w:rsidP="002433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Директорът организира, ръководи и контролира учебно- възпитателния процес;</w:t>
      </w:r>
    </w:p>
    <w:p w14:paraId="6A4B73CB" w14:textId="77777777" w:rsidR="00243377" w:rsidRPr="00507ED7" w:rsidRDefault="00243377" w:rsidP="002433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Осигурява безопасни условия за възпитание, обучение и труд;</w:t>
      </w:r>
    </w:p>
    <w:p w14:paraId="6BA62DC7" w14:textId="77777777" w:rsidR="00243377" w:rsidRPr="00507ED7" w:rsidRDefault="00243377" w:rsidP="002433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 ДЗ пред органи, организации и деца, сключва договори с юридически и физически лица по предмета на дейност, в съответствие с предоставените му правомощия;</w:t>
      </w:r>
    </w:p>
    <w:p w14:paraId="61370EDF" w14:textId="77777777" w:rsidR="00243377" w:rsidRPr="00507ED7" w:rsidRDefault="00243377" w:rsidP="002433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Разпорежда се с бюджетни средства;</w:t>
      </w:r>
    </w:p>
    <w:p w14:paraId="18426A4A" w14:textId="77777777" w:rsidR="00243377" w:rsidRPr="00507ED7" w:rsidRDefault="00243377" w:rsidP="002433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Сключва, изменя и прекратява трудовите договори с персонала на ДЗ по реда на КТ;</w:t>
      </w:r>
    </w:p>
    <w:p w14:paraId="46F4543A" w14:textId="77777777" w:rsidR="00243377" w:rsidRPr="00507ED7" w:rsidRDefault="00243377" w:rsidP="002433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Организира приема на деца, обучението и възпитанието, съгласно ДОС;</w:t>
      </w:r>
    </w:p>
    <w:p w14:paraId="26500984" w14:textId="77777777" w:rsidR="00243377" w:rsidRPr="00507ED7" w:rsidRDefault="00243377" w:rsidP="002433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Носи отговорност за правилното водене и съхраняване на документацията на ДЗ;</w:t>
      </w:r>
    </w:p>
    <w:p w14:paraId="6789DBA0" w14:textId="77777777" w:rsidR="00243377" w:rsidRPr="00507ED7" w:rsidRDefault="00243377" w:rsidP="002433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Подписва и подпечатва документи и съхранява печата на ДГ;</w:t>
      </w:r>
    </w:p>
    <w:p w14:paraId="2EBB7EB0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1. прилага държавната политика в областта на предучилищното и училищното образование;</w:t>
      </w:r>
    </w:p>
    <w:p w14:paraId="69F7FF8D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2. ръководи и отговаря за цялостната дейност на институцията;</w:t>
      </w:r>
    </w:p>
    <w:p w14:paraId="6A13A75A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3. планира, организира, контролира и отговаря за образователния процес, както и за придобиването на ключови компетентности от децата и учениците;</w:t>
      </w:r>
    </w:p>
    <w:p w14:paraId="0F080D74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4. отговаря за спазването и прилагането на нормативната уредба, отнасяща се до предучилищното и училищното образование;</w:t>
      </w:r>
    </w:p>
    <w:p w14:paraId="42F8C1E1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5. отговаря за разработването и изпълнението на училищните учебни планове и учебни програми;</w:t>
      </w:r>
    </w:p>
    <w:p w14:paraId="5C32AB0E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6. отговаря за разработването и изпълнението на всички вътрешни за институцията документи - правилници, правила, стратегии, програми, планове, механизми и др.;</w:t>
      </w:r>
    </w:p>
    <w:p w14:paraId="1ED91B85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7. организира и ръководи самооценяването на детската градина или училището;</w:t>
      </w:r>
    </w:p>
    <w:p w14:paraId="0A017238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8. определя училищния план-прием и предлага за съгласуване и утвърждаване на държавния и допълнителния план-прием на учениците, организира и осъществява приемането на децата в подготвителни групи в детската градина или училището;</w:t>
      </w:r>
    </w:p>
    <w:p w14:paraId="74878AF5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9. организира приемането или преместването на деца и ученици на местата, определени с училищния, с държавния и с допълнителния държавен план-прием;</w:t>
      </w:r>
    </w:p>
    <w:p w14:paraId="0EEAD730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10. организира и контролира дейности, свързани с обхващането и задържането на подлежащите на задължително обучение деца и/или ученици;</w:t>
      </w:r>
    </w:p>
    <w:p w14:paraId="624DFB6A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11. подписва документите за преместване на децата и учениците, за завършено задължително предучилищно образование, за завършен клас, за степен на образование, за професионална квалификация;</w:t>
      </w:r>
    </w:p>
    <w:p w14:paraId="64B30D70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12. изготвя длъжностно разписание на персонала и утвърждава поименно разписание на длъжностите;</w:t>
      </w:r>
    </w:p>
    <w:p w14:paraId="44176C29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13. сключва, изменя и прекратява трудови договори с педагогическите специалисти и с непедагогическия персонал в институцията в съответствие с Кодекса на труда;</w:t>
      </w:r>
    </w:p>
    <w:p w14:paraId="519D3F01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14. обявява свободните работни места в бюрото по труда, в Регионалното управление на образованието и в Информационната база данни за анализи и прогнози за кадрово обезпечаване на системата на предучилищното и училищното образование с педагогически специалисти до 3 работни дни от овакантяването или от откриването им;</w:t>
      </w:r>
    </w:p>
    <w:p w14:paraId="1886E89A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15. управлява и развива ефективно персонала;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0A960A41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16. осигурява условия за повишаването на квалификацията и за кариерното развитие на педагогическите специалисти;</w:t>
      </w:r>
    </w:p>
    <w:p w14:paraId="39141CD5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17. утвърждава план за организирането, провеждането и отчитането на квалификацията съобразно стратегията за развитие на институцията;</w:t>
      </w:r>
    </w:p>
    <w:p w14:paraId="53A2DA37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18. организира атестирането на педагогическите специалисти;</w:t>
      </w:r>
    </w:p>
    <w:p w14:paraId="299A4AB8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19. отговаря за законосъобразното, целесъобразно, ефективно и прозрачно разходване на бюджетните средства, за което представя тримесечни отчети пред общото събрание на работниците и служителите и обществения съвет;</w:t>
      </w:r>
    </w:p>
    <w:p w14:paraId="1F314D69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20. поощрява и награждава деца и ученици;</w:t>
      </w:r>
    </w:p>
    <w:p w14:paraId="41738372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21. поощрява и награждава педагогически специалисти и непедагогически персонал;</w:t>
      </w:r>
    </w:p>
    <w:p w14:paraId="07867F23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22. налага санкции на ученици;</w:t>
      </w:r>
    </w:p>
    <w:p w14:paraId="4DC82992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23. налага дисциплинарни наказания на педагогически специалисти и непедагогическия персонал;</w:t>
      </w:r>
    </w:p>
    <w:p w14:paraId="12EFA74D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24. отговаря за осигуряването на здравословна, безопасна и позитивна среда за обучение, възпитание и труд;</w:t>
      </w:r>
    </w:p>
    <w:p w14:paraId="0EF1DF9C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25. отговаря за законосъобразното и ефективното управление на ресурсите;</w:t>
      </w:r>
    </w:p>
    <w:p w14:paraId="701C24B5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26. осъществява взаимодействие с родителите и представители на организации и общности;</w:t>
      </w:r>
    </w:p>
    <w:p w14:paraId="02B92713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27. взаимодейства със социалните партньори и заинтересовани страни;</w:t>
      </w:r>
    </w:p>
    <w:p w14:paraId="141CA5FF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28. представлява институцията пред администрации, органи, институции, организации и лица;</w:t>
      </w:r>
    </w:p>
    <w:p w14:paraId="2A18F3EB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29. сключва договори с юридически и физически лица по предмета на дейност на образователната институция в съответствие с предоставените му правомощия;</w:t>
      </w:r>
    </w:p>
    <w:p w14:paraId="1A524568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30. контролира и отговаря за правилното водене, издаване и съхраняване на документите в институцията;</w:t>
      </w:r>
    </w:p>
    <w:p w14:paraId="613D61C0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31. съхранява училищния печат и печата с изображение на държавния герб;</w:t>
      </w:r>
    </w:p>
    <w:p w14:paraId="0ADBDAB8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32. съдейства на компетентните контролни органи при извършване на проверки и организира и контролира изпълнението на препоръките и предписанията им;</w:t>
      </w:r>
    </w:p>
    <w:p w14:paraId="2F6281C3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33. съдейства на компетентните органи за установяване на нарушения по чл. 347 от Закона за предучилищното и училищното образование;</w:t>
      </w:r>
    </w:p>
    <w:p w14:paraId="7118E32A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34. в изпълнение на правомощията си издава административни актове;</w:t>
      </w:r>
    </w:p>
    <w:p w14:paraId="62CFAD7A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35. провежда или участва в изследователска дейност в областта на предучилищното и училищното образование.</w:t>
      </w:r>
    </w:p>
    <w:p w14:paraId="543F1ED3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36.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Директорът на детската градина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е председател на педагогическия съвет и осигурява изпълнение на решенията му.</w:t>
      </w:r>
    </w:p>
    <w:p w14:paraId="148E6803" w14:textId="77777777" w:rsidR="00243377" w:rsidRPr="00507ED7" w:rsidRDefault="00243377" w:rsidP="0024337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8.   </w:t>
      </w: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Педагогически съвет. </w:t>
      </w:r>
      <w:r w:rsidRPr="00507ED7">
        <w:rPr>
          <w:rFonts w:ascii="Times New Roman" w:eastAsia="Calibri" w:hAnsi="Times New Roman" w:cs="Times New Roman"/>
          <w:sz w:val="24"/>
          <w:szCs w:val="24"/>
        </w:rPr>
        <w:t>Специализиран орган за разглеждане и решаване на основни педагогически въпроси в ДГ № 37 е педагогическият съвет.</w:t>
      </w: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Председател на педагогическия съвет е директорът на ДЗ.</w:t>
      </w:r>
    </w:p>
    <w:p w14:paraId="3638E906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9. Педагогическият съвет включва  в състава си всички педагогически специалисти.</w:t>
      </w:r>
    </w:p>
    <w:p w14:paraId="40504BEB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Чл.10. В заседанията на педагогическият съвет с право на съвещателен глас може да участват медицинските лица обслужващи ДГ №37 “Пламъче“.</w:t>
      </w:r>
    </w:p>
    <w:p w14:paraId="637D4DD0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11. В заседанията на педагогическият съвет касаещи дейности по чл. 269 т. 1 от ЗПУО участват и членовете на обществения съвет към ДГ № 37.</w:t>
      </w:r>
    </w:p>
    <w:p w14:paraId="591EFD6D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12. Педагогическият   съвет в ДГ №37:</w:t>
      </w:r>
    </w:p>
    <w:p w14:paraId="14ED28C6" w14:textId="77777777" w:rsidR="00243377" w:rsidRPr="00507ED7" w:rsidRDefault="00243377" w:rsidP="0024337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Приема стратегия за развитието на ДГ с приложени към нея план за действие и финансиране;</w:t>
      </w:r>
    </w:p>
    <w:p w14:paraId="6941F62A" w14:textId="77777777" w:rsidR="00243377" w:rsidRPr="00507ED7" w:rsidRDefault="00243377" w:rsidP="0024337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Приема Програмна система за учебната година.</w:t>
      </w:r>
    </w:p>
    <w:p w14:paraId="228D98FA" w14:textId="77777777" w:rsidR="00243377" w:rsidRPr="00507ED7" w:rsidRDefault="00243377" w:rsidP="0024337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Приема ПДДГ;</w:t>
      </w:r>
    </w:p>
    <w:p w14:paraId="2D3281FE" w14:textId="77777777" w:rsidR="00243377" w:rsidRPr="00507ED7" w:rsidRDefault="00243377" w:rsidP="0024337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Приема годишен план;</w:t>
      </w:r>
    </w:p>
    <w:p w14:paraId="05B1B895" w14:textId="77777777" w:rsidR="00243377" w:rsidRPr="00507ED7" w:rsidRDefault="00243377" w:rsidP="0024337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Приема План за квалификация на педагогическите специалисти</w:t>
      </w:r>
    </w:p>
    <w:p w14:paraId="0E02CE4D" w14:textId="77777777" w:rsidR="00243377" w:rsidRPr="00507ED7" w:rsidRDefault="00243377" w:rsidP="0024337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Приема учебни планове за индивидуална форма на обучение</w:t>
      </w:r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1CB10CDB" w14:textId="77777777" w:rsidR="00243377" w:rsidRPr="00507ED7" w:rsidRDefault="00243377" w:rsidP="0024337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Определя символи, знаци и ритуали, отличаващи ДГ №37“Пламъче“</w:t>
      </w:r>
    </w:p>
    <w:p w14:paraId="4F46FFD4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13. Педагогическият съвет в ДГ № 37 упражнява и други правомощия  свързани с предмета на дейността си - образование.</w:t>
      </w:r>
    </w:p>
    <w:p w14:paraId="71D152C9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14. Педагогическият съвет се свиква най-малко веднъж на два месеца от директора. </w:t>
      </w:r>
    </w:p>
    <w:p w14:paraId="0661E302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15. Извънредно заседание се свиква по писмено искане до директора на най-малко 1/3 от числения му състав. </w:t>
      </w:r>
    </w:p>
    <w:p w14:paraId="744E6C1C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16. Решенията се приемат с обикновено мнозинство при присъствието на не по-малко от 2/3 от числения му състав. </w:t>
      </w:r>
    </w:p>
    <w:p w14:paraId="7F966AB3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17. Решенията на педагогическия съвет могат да се отменят от самия съвет с квалифицирано мнозинство (2/3 от гласовете на присъстващите) </w:t>
      </w:r>
    </w:p>
    <w:p w14:paraId="48885109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18. За всяко заседание на Педагогическия съвет се води протокол. Протоколът се води от секретар,  определен със заповед на директора.</w:t>
      </w:r>
    </w:p>
    <w:p w14:paraId="3099916D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19. Педагогическият съвет няма право да обсъжда и взима решения, които противоречат на ЗПУО. </w:t>
      </w:r>
    </w:p>
    <w:p w14:paraId="0E6CBD32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A2DC49" w14:textId="77777777" w:rsidR="00243377" w:rsidRPr="00507ED7" w:rsidRDefault="00243377" w:rsidP="0024337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ІІІ.  УЧАСТНИЦИ В ПРОЦЕСА НА ОБУЧЕНИЕ И ВЪЗПИТАНИЕ</w:t>
      </w:r>
    </w:p>
    <w:p w14:paraId="0EE9D468" w14:textId="77777777" w:rsidR="00243377" w:rsidRPr="00507ED7" w:rsidRDefault="00243377" w:rsidP="0024337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ДЕЦА</w:t>
      </w:r>
    </w:p>
    <w:p w14:paraId="3B86653C" w14:textId="77777777" w:rsidR="00243377" w:rsidRPr="00507ED7" w:rsidRDefault="00243377" w:rsidP="002433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20.   Децата в детската градина се отглеждат, обучават и възпитават</w:t>
      </w:r>
    </w:p>
    <w:p w14:paraId="2DE68544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условия,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които гарантират:</w:t>
      </w:r>
    </w:p>
    <w:p w14:paraId="7F934CB4" w14:textId="77777777" w:rsidR="00243377" w:rsidRPr="00507ED7" w:rsidRDefault="00243377" w:rsidP="002433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Равни възможности за физическо, духовно и социално развитие;</w:t>
      </w:r>
    </w:p>
    <w:p w14:paraId="50F28EC6" w14:textId="77777777" w:rsidR="00243377" w:rsidRPr="00507ED7" w:rsidRDefault="00243377" w:rsidP="002433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Техните права, свободи и сигурност;</w:t>
      </w:r>
    </w:p>
    <w:p w14:paraId="045C25AA" w14:textId="77777777" w:rsidR="00243377" w:rsidRPr="00507ED7" w:rsidRDefault="00243377" w:rsidP="002433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Зачитане достойнството им, уважение и любов към тях;</w:t>
      </w:r>
    </w:p>
    <w:p w14:paraId="5E1D952A" w14:textId="77777777" w:rsidR="00243377" w:rsidRPr="00507ED7" w:rsidRDefault="00243377" w:rsidP="002433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Възпитаване в дух на разбирателство, мир, толерантност;</w:t>
      </w:r>
    </w:p>
    <w:p w14:paraId="2FF0651E" w14:textId="77777777" w:rsidR="00243377" w:rsidRPr="00507ED7" w:rsidRDefault="00243377" w:rsidP="002433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Приобщаване към националните традиции и културни ценности.</w:t>
      </w:r>
    </w:p>
    <w:p w14:paraId="34640937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C24A3C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ПЕДАГОГИЧЕСКИ СПЕЦИАЛИСТИ </w:t>
      </w:r>
    </w:p>
    <w:p w14:paraId="44A6D609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6DE305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21. Педагогическите специалисти  в детската градина организират и провеждат възпитанието и обучението на децата.</w:t>
      </w:r>
    </w:p>
    <w:p w14:paraId="45AB2928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22. Педагогическите специалисти имат следните права:</w:t>
      </w:r>
    </w:p>
    <w:p w14:paraId="5256C46A" w14:textId="77777777" w:rsidR="00243377" w:rsidRPr="00507ED7" w:rsidRDefault="00243377" w:rsidP="0024337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бъдат зачитани правата и достойнството им;</w:t>
      </w:r>
    </w:p>
    <w:p w14:paraId="65B9EB06" w14:textId="77777777" w:rsidR="00243377" w:rsidRPr="00507ED7" w:rsidRDefault="00243377" w:rsidP="0024337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членуват в професионални организации и да взимат участие в работата на регионалните и националните им органи;</w:t>
      </w:r>
    </w:p>
    <w:p w14:paraId="287A4130" w14:textId="77777777" w:rsidR="00243377" w:rsidRPr="00507ED7" w:rsidRDefault="00243377" w:rsidP="0024337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дават мнения и прави предложения по дейностите на детската градина, по административните актове в системата на народната просвета;</w:t>
      </w:r>
    </w:p>
    <w:p w14:paraId="75239983" w14:textId="77777777" w:rsidR="00243377" w:rsidRPr="00507ED7" w:rsidRDefault="00243377" w:rsidP="0024337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се обърнат към етичната комисия в ДГ №37 в случай на констатирани нарушения на Етичен кодекс към тях;</w:t>
      </w:r>
    </w:p>
    <w:p w14:paraId="71C536F0" w14:textId="77777777" w:rsidR="00243377" w:rsidRPr="00507ED7" w:rsidRDefault="00243377" w:rsidP="0024337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определят методите и средствата за провеждане на образователния процес съобразно принципите и целите, определени в ЗПУО и Стратегията за развитие на ДГ;</w:t>
      </w:r>
    </w:p>
    <w:p w14:paraId="35D99B3C" w14:textId="77777777" w:rsidR="00243377" w:rsidRPr="00507ED7" w:rsidRDefault="00243377" w:rsidP="0024337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участват във формирането на политиките за развитие на детската градина;</w:t>
      </w:r>
    </w:p>
    <w:p w14:paraId="782524FC" w14:textId="77777777" w:rsidR="00243377" w:rsidRPr="00507ED7" w:rsidRDefault="00243377" w:rsidP="0024337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получават професионална подкрепа в процеса на изпълнение на служебните си задължения;</w:t>
      </w:r>
    </w:p>
    <w:p w14:paraId="4408CFBB" w14:textId="77777777" w:rsidR="00243377" w:rsidRPr="00507ED7" w:rsidRDefault="00243377" w:rsidP="0024337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повишават квалификацията си;</w:t>
      </w:r>
    </w:p>
    <w:p w14:paraId="21162043" w14:textId="77777777" w:rsidR="00243377" w:rsidRPr="00507ED7" w:rsidRDefault="00243377" w:rsidP="0024337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бъдат поощрявани и награждавани.</w:t>
      </w:r>
    </w:p>
    <w:p w14:paraId="68E07052" w14:textId="77777777" w:rsidR="00243377" w:rsidRPr="00507ED7" w:rsidRDefault="00243377" w:rsidP="0024337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23. Педагогическите специалисти имат следните функции:</w:t>
      </w:r>
    </w:p>
    <w:p w14:paraId="0541ECA8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изпълняват задълженията си определени в Кодекса на труда, в нормативните актове в системата на образованието и в длъжностната характеристика.</w:t>
      </w:r>
    </w:p>
    <w:p w14:paraId="4D20ADF7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изпълняват решенията на педагогическия съвет, както и препоръките на контролните органи на РУО и МОН.</w:t>
      </w:r>
    </w:p>
    <w:p w14:paraId="79BEBAC3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опазват живота и здравето на децата по време на образователно– възпитателния процес и на други дейности организирани от тях или от детската градина.</w:t>
      </w:r>
    </w:p>
    <w:p w14:paraId="250FC978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не нарушават правата на децата, да не унижават личното им достойнство, да не прилагат форми на физическо или психическо насилие върху тях;</w:t>
      </w:r>
    </w:p>
    <w:p w14:paraId="69B0D988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осъществяват обучение и възпитание на децата  в съответствие с държавните образователни стандарти;</w:t>
      </w:r>
    </w:p>
    <w:p w14:paraId="4096278C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Да зачитат правата и достойнството и на другите участници в предучилищното образование и да сътрудничат и партнират със заинтересованите страни;</w:t>
      </w:r>
    </w:p>
    <w:p w14:paraId="5B780A56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Учителите са длъжни да имат поведение към родителите, което не провокира конфликти;</w:t>
      </w:r>
    </w:p>
    <w:p w14:paraId="27317556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lastRenderedPageBreak/>
        <w:t>Да поддържат и повишават квалификацията си съобразно политиките за  развитие на ДГ и специфичните потребности на децата, с които работят с цел подобряване качеството на образованието им.</w:t>
      </w:r>
    </w:p>
    <w:p w14:paraId="2F6F33E4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1. планиране, организиране и провеждане на образователния процес, базиран върху придобиване на ключови компетентности от децата и учениците;</w:t>
      </w:r>
    </w:p>
    <w:p w14:paraId="58268EE3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2. прилагане на ефективни образователни методи и подходи съобразно индивидуалните потребности на децата и учениците;</w:t>
      </w:r>
    </w:p>
    <w:p w14:paraId="5A448B3B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3. ефективно използване на дигиталните технологии;</w:t>
      </w:r>
    </w:p>
    <w:p w14:paraId="129E3E70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4. оценяване напредъка на децата и учениците за придобиване на ключови компетентности;</w:t>
      </w:r>
    </w:p>
    <w:p w14:paraId="5BCE06A8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5. анализиране на образователните резултати и формираните компетентности на децата и учениците;</w:t>
      </w:r>
    </w:p>
    <w:p w14:paraId="09E24F2C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6. обща и допълнителна подкрепа за личностно развитие на децата и учениците за пълноценно включване в образователната и социалната среда;</w:t>
      </w:r>
    </w:p>
    <w:p w14:paraId="4A04134A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7. сътрудничество и взаимодействие с участниците в образователния процес и всички заинтересовани страни;</w:t>
      </w:r>
    </w:p>
    <w:p w14:paraId="1964E297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8. участие в провеждането на национално външно оценяване, държавни зрелостни изпити, задължителен държавен изпит или държавен изпит за придобиване на професионална квалификация и/или придобиване на правоспособност за професии, упражняването на които изисква такава;</w:t>
      </w:r>
    </w:p>
    <w:p w14:paraId="4E557320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9. разработване и изпълнение на проекти и програми;</w:t>
      </w:r>
    </w:p>
    <w:p w14:paraId="3F2E7C46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10. участие в професионална мобилност и професионални общности;</w:t>
      </w:r>
    </w:p>
    <w:p w14:paraId="7562679D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11. разработване и изпълнение на стратегически документи, свързани с дейността на институцията;</w:t>
      </w:r>
    </w:p>
    <w:p w14:paraId="5B2DD83C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12. опазване на живота и здравето на децата, включително и по време на организираните допълнителни дейности или занимания по интереси;</w:t>
      </w:r>
    </w:p>
    <w:p w14:paraId="08CD6CB6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15. водене и съхраняване на задължителните документи;</w:t>
      </w:r>
    </w:p>
    <w:p w14:paraId="4BD03FB5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16. провеждане на консултации с  родители;</w:t>
      </w:r>
    </w:p>
    <w:p w14:paraId="0F28E86F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17. създаване на училищна култура, ориентирана към толерантност, сътрудничество и взаимопомощ;</w:t>
      </w:r>
    </w:p>
    <w:p w14:paraId="2F69B075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18. провеждане или участие в изследователска дейност в областта на предучилищното и училищното образование.</w:t>
      </w:r>
    </w:p>
    <w:p w14:paraId="04A352F2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sz w:val="24"/>
          <w:szCs w:val="24"/>
        </w:rPr>
        <w:t>"старши учител"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освен горе изброените функции включва и допълнителни функции:</w:t>
      </w:r>
    </w:p>
    <w:p w14:paraId="08B1CA9C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организиране и отчитане на вътрешно-институционалната квалификация;</w:t>
      </w:r>
    </w:p>
    <w:p w14:paraId="27B67B18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анализиране на образователните резултати, придобитите компетентности и напредъка на децата по възрастови групи;</w:t>
      </w:r>
    </w:p>
    <w:p w14:paraId="1E9D18F2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анализиране на образователните резултати, придобитите компетентности и напредъка на учениците по съответния учебен предмет или модул на ниво клас;</w:t>
      </w:r>
    </w:p>
    <w:p w14:paraId="0BD2AB7F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подпомагане на новоназначени учители и на стажант-учители;</w:t>
      </w:r>
    </w:p>
    <w:p w14:paraId="2C09E7BA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подпомагане на лицата, заемащи длъжността "учител";</w:t>
      </w:r>
    </w:p>
    <w:p w14:paraId="130B9414" w14:textId="77777777" w:rsidR="00243377" w:rsidRPr="00507ED7" w:rsidRDefault="00243377" w:rsidP="0024337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разработване на училищните учебни планове, учебни програми, иновативни и авторски програмни системи.</w:t>
      </w:r>
    </w:p>
    <w:p w14:paraId="3E3C7E03" w14:textId="77777777" w:rsidR="00243377" w:rsidRPr="00507ED7" w:rsidRDefault="00243377" w:rsidP="0024337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24. На педагогическите специалисти се дължи почит и уважение от децата, родителите, административните органи и обществеността.</w:t>
      </w:r>
    </w:p>
    <w:p w14:paraId="31BAFC27" w14:textId="77777777" w:rsidR="00243377" w:rsidRPr="00507ED7" w:rsidRDefault="00243377" w:rsidP="0024337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sz w:val="24"/>
          <w:szCs w:val="24"/>
        </w:rPr>
        <w:t>РОДИТЕЛИ</w:t>
      </w:r>
    </w:p>
    <w:p w14:paraId="6D682D72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lastRenderedPageBreak/>
        <w:t>Чл. 25. Родителите са участници и партньори в предучилищното образование заедно с децата, директора, педагогическите специалисти и помощник- възпитателите в ДГ №37.</w:t>
      </w:r>
    </w:p>
    <w:p w14:paraId="50A460FB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26. Родителите имат следните права :</w:t>
      </w:r>
    </w:p>
    <w:p w14:paraId="4D294CAF" w14:textId="77777777" w:rsidR="00243377" w:rsidRPr="00507ED7" w:rsidRDefault="00243377" w:rsidP="0024337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изискват и получават информация за развитието, възпитанието и здравословното състояние на детето, както и  информация за  познавателните книжки и помагала, които подпомагат възпитателно-образователната работа в детската градина;</w:t>
      </w:r>
    </w:p>
    <w:p w14:paraId="446FA4B3" w14:textId="77777777" w:rsidR="00243377" w:rsidRPr="00507ED7" w:rsidRDefault="00243377" w:rsidP="0024337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получават обективна периодична информация за психо-социалното и емоционалното поведение на детето  и за резултатите от педагогическата дейност  и обучение;</w:t>
      </w:r>
    </w:p>
    <w:p w14:paraId="0A0E39AD" w14:textId="77777777" w:rsidR="00243377" w:rsidRPr="00507ED7" w:rsidRDefault="00243377" w:rsidP="0024337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участват в избирането на родителски актив в групите, да членуват в Обществен съвет и в утвърждаването на техните решения;</w:t>
      </w:r>
    </w:p>
    <w:p w14:paraId="5EC762BC" w14:textId="4AF6A839" w:rsidR="00243377" w:rsidRPr="00507ED7" w:rsidRDefault="00243377" w:rsidP="0024337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правят предложение пред тях за подобряване  на материалната база и взаимодействието със социално-педагогическите фактори.</w:t>
      </w:r>
    </w:p>
    <w:p w14:paraId="2223ABAD" w14:textId="77777777" w:rsidR="00243377" w:rsidRPr="00507ED7" w:rsidRDefault="00243377" w:rsidP="0024337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оказват  помощ и съдействие съобразно възможностите си за подобряването на материалната база  и възпитателно-образователния процес в детската градина;</w:t>
      </w:r>
    </w:p>
    <w:p w14:paraId="4D7DDC78" w14:textId="77777777" w:rsidR="00243377" w:rsidRPr="00507ED7" w:rsidRDefault="00243377" w:rsidP="0024337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бъдат изслушвани от ръководството и учителите в детската градина.</w:t>
      </w:r>
    </w:p>
    <w:p w14:paraId="707FD284" w14:textId="7BC0D14C" w:rsidR="00243377" w:rsidRPr="00507ED7" w:rsidRDefault="00243377" w:rsidP="0024337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 водят и вземат си от ДГ в удобен за тях час, но не по-късно от 0</w:t>
      </w:r>
      <w:r w:rsidR="00242092" w:rsidRPr="00507ED7">
        <w:rPr>
          <w:rFonts w:ascii="Times New Roman" w:eastAsia="Calibri" w:hAnsi="Times New Roman" w:cs="Times New Roman"/>
          <w:sz w:val="24"/>
          <w:szCs w:val="24"/>
        </w:rPr>
        <w:t>9</w:t>
      </w:r>
      <w:r w:rsidRPr="00507ED7">
        <w:rPr>
          <w:rFonts w:ascii="Times New Roman" w:eastAsia="Calibri" w:hAnsi="Times New Roman" w:cs="Times New Roman"/>
          <w:sz w:val="24"/>
          <w:szCs w:val="24"/>
        </w:rPr>
        <w:t>:</w:t>
      </w:r>
      <w:r w:rsidR="00242092" w:rsidRPr="00507ED7">
        <w:rPr>
          <w:rFonts w:ascii="Times New Roman" w:eastAsia="Calibri" w:hAnsi="Times New Roman" w:cs="Times New Roman"/>
          <w:sz w:val="24"/>
          <w:szCs w:val="24"/>
        </w:rPr>
        <w:t>0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0ч. сутрин </w:t>
      </w:r>
      <w:r w:rsidR="00242092" w:rsidRPr="00507ED7">
        <w:rPr>
          <w:rFonts w:ascii="Times New Roman" w:eastAsia="Calibri" w:hAnsi="Times New Roman" w:cs="Times New Roman"/>
          <w:sz w:val="24"/>
          <w:szCs w:val="24"/>
        </w:rPr>
        <w:t xml:space="preserve">/ако са упоменали това предварително по телефон или с декларация/ </w:t>
      </w:r>
      <w:r w:rsidRPr="00507ED7">
        <w:rPr>
          <w:rFonts w:ascii="Times New Roman" w:eastAsia="Calibri" w:hAnsi="Times New Roman" w:cs="Times New Roman"/>
          <w:sz w:val="24"/>
          <w:szCs w:val="24"/>
        </w:rPr>
        <w:t>и 19:00ч. вечер., както и да упълномощят  лица, които имат право вземат децата им от ДГ.</w:t>
      </w:r>
    </w:p>
    <w:p w14:paraId="72BBF382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27. Родителите имат следните задължения:</w:t>
      </w:r>
    </w:p>
    <w:p w14:paraId="2F79AF40" w14:textId="77777777" w:rsidR="00243377" w:rsidRPr="00507ED7" w:rsidRDefault="00243377" w:rsidP="0024337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подготвят детето си за постъпване в детска градина. Необходимо е детето да има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be-BY"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елементарни навици за самообслужване /обличане,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be-BY"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събличане,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be-BY"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хранене,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be-BY"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ходене до тоалетната и др./,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be-BY"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да се организира безболезнен преход за детето от семейната среда към детската градина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be-BY" w:eastAsia="bg-BG"/>
        </w:rPr>
        <w:t>;</w:t>
      </w:r>
    </w:p>
    <w:p w14:paraId="6A44E8D0" w14:textId="46BF90FA" w:rsidR="00243377" w:rsidRPr="00507ED7" w:rsidRDefault="00243377" w:rsidP="0024337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водят децата си  от 07:00 до 08:</w:t>
      </w:r>
      <w:r w:rsidR="00440621" w:rsidRPr="00507ED7">
        <w:rPr>
          <w:rFonts w:ascii="Times New Roman" w:eastAsia="Calibri" w:hAnsi="Times New Roman" w:cs="Times New Roman"/>
          <w:sz w:val="24"/>
          <w:szCs w:val="24"/>
        </w:rPr>
        <w:t>15</w:t>
      </w:r>
      <w:r w:rsidRPr="00507ED7">
        <w:rPr>
          <w:rFonts w:ascii="Times New Roman" w:eastAsia="Calibri" w:hAnsi="Times New Roman" w:cs="Times New Roman"/>
          <w:sz w:val="24"/>
          <w:szCs w:val="24"/>
        </w:rPr>
        <w:t>ч. и  ги взимат  в рамките на работното време на ДГ с деца – до 19.00ч. от групата.</w:t>
      </w:r>
    </w:p>
    <w:p w14:paraId="70A46719" w14:textId="77777777" w:rsidR="00243377" w:rsidRPr="00507ED7" w:rsidRDefault="00243377" w:rsidP="0024337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предават децата лично на учителките/в период на епидемиологична обстановка в страната-децата се приемат от медицинско лице и помощник-възпитател и се предават от помощник-възпитател на родител/, в групата като осъществяват личен контакт с тях при водене и вземане на децата си от ДГ №37.</w:t>
      </w:r>
    </w:p>
    <w:p w14:paraId="6E142DBB" w14:textId="77777777" w:rsidR="00243377" w:rsidRPr="00507ED7" w:rsidRDefault="00243377" w:rsidP="0024337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водят децата си в добро здравословно състояние и с добра лична хигиена, в противен случай се връщат от мед. сестра;</w:t>
      </w:r>
    </w:p>
    <w:p w14:paraId="172B3E52" w14:textId="6CD88F61" w:rsidR="00243377" w:rsidRPr="00507ED7" w:rsidRDefault="00243377" w:rsidP="002433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Да осигуряват присъствието  на децата си в заниманията на Подготвителните групи, подлежащи на задължителна подготовка </w:t>
      </w:r>
      <w:r w:rsidR="00242092" w:rsidRPr="00507ED7">
        <w:rPr>
          <w:rFonts w:ascii="Times New Roman" w:eastAsia="Calibri" w:hAnsi="Times New Roman" w:cs="Times New Roman"/>
          <w:sz w:val="24"/>
          <w:szCs w:val="24"/>
        </w:rPr>
        <w:t>три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години преди постъпването им в първи клас;</w:t>
      </w:r>
    </w:p>
    <w:p w14:paraId="71028C1B" w14:textId="77777777" w:rsidR="00243377" w:rsidRPr="00507ED7" w:rsidRDefault="00243377" w:rsidP="002433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изслушват професионалните  съвети и препоръки на учителите и директора, които имат пряка работа, наблюдение и оценка на детето;</w:t>
      </w:r>
    </w:p>
    <w:p w14:paraId="09C5CA1E" w14:textId="77777777" w:rsidR="00243377" w:rsidRPr="00507ED7" w:rsidRDefault="00243377" w:rsidP="002433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се явяват в детската градина, когато важни причини налагат това и бъдат поканени от  учителите по групи или директора;</w:t>
      </w:r>
    </w:p>
    <w:p w14:paraId="03E7A05E" w14:textId="73291B71" w:rsidR="00243377" w:rsidRPr="00507ED7" w:rsidRDefault="00243377" w:rsidP="002433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следят редовно информаци</w:t>
      </w:r>
      <w:r w:rsidR="00440621" w:rsidRPr="00507ED7">
        <w:rPr>
          <w:rFonts w:ascii="Times New Roman" w:eastAsia="Calibri" w:hAnsi="Times New Roman" w:cs="Times New Roman"/>
          <w:sz w:val="24"/>
          <w:szCs w:val="24"/>
        </w:rPr>
        <w:t>ята</w:t>
      </w:r>
      <w:r w:rsidRPr="00507ED7">
        <w:rPr>
          <w:rFonts w:ascii="Times New Roman" w:eastAsia="Calibri" w:hAnsi="Times New Roman" w:cs="Times New Roman"/>
          <w:sz w:val="24"/>
          <w:szCs w:val="24"/>
        </w:rPr>
        <w:t>, касаещ</w:t>
      </w:r>
      <w:r w:rsidR="00440621" w:rsidRPr="00507ED7">
        <w:rPr>
          <w:rFonts w:ascii="Times New Roman" w:eastAsia="Calibri" w:hAnsi="Times New Roman" w:cs="Times New Roman"/>
          <w:sz w:val="24"/>
          <w:szCs w:val="24"/>
        </w:rPr>
        <w:t>а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възпитателно-образователния процес и  организацията на работа в детската градина;</w:t>
      </w:r>
    </w:p>
    <w:p w14:paraId="67FFE3DA" w14:textId="77777777" w:rsidR="00243377" w:rsidRPr="00507ED7" w:rsidRDefault="00243377" w:rsidP="002433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lastRenderedPageBreak/>
        <w:t>През летния период задължително осигуряват лятна шапка на детето си с цел недопускане на топлинен удар и чехли, подходящи за ползване от децата при измиване на краката им след престой навън;</w:t>
      </w:r>
    </w:p>
    <w:p w14:paraId="307041EB" w14:textId="5D85A9DD" w:rsidR="00243377" w:rsidRPr="00507ED7" w:rsidRDefault="00243377" w:rsidP="0024209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Не се допуска престой на децата по време на игра с чехли и джапанки поради възможност от контузии и травми;</w:t>
      </w:r>
    </w:p>
    <w:p w14:paraId="5D9DAC1C" w14:textId="75F1214E" w:rsidR="00243377" w:rsidRPr="00507ED7" w:rsidRDefault="00243377" w:rsidP="002433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контролират детето си да не внася в детската градина храна, </w:t>
      </w:r>
      <w:r w:rsidR="00242092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лекарства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ненужни и опасни предмети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be-BY" w:eastAsia="bg-BG"/>
        </w:rPr>
        <w:t>;</w:t>
      </w:r>
    </w:p>
    <w:p w14:paraId="04E0A2EA" w14:textId="2084E90F" w:rsidR="00243377" w:rsidRPr="00507ED7" w:rsidRDefault="00243377" w:rsidP="002433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Да опазват дворните съоръжения и хигиената в ДГ №37. При нужда оказват помощ за ремонт и </w:t>
      </w:r>
      <w:r w:rsidR="00685BF5" w:rsidRPr="00507ED7">
        <w:rPr>
          <w:rFonts w:ascii="Times New Roman" w:eastAsia="Calibri" w:hAnsi="Times New Roman" w:cs="Times New Roman"/>
          <w:sz w:val="24"/>
          <w:szCs w:val="24"/>
        </w:rPr>
        <w:t xml:space="preserve">облагородяване  на двора на </w:t>
      </w:r>
      <w:r w:rsidRPr="00507ED7">
        <w:rPr>
          <w:rFonts w:ascii="Times New Roman" w:eastAsia="Calibri" w:hAnsi="Times New Roman" w:cs="Times New Roman"/>
          <w:sz w:val="24"/>
          <w:szCs w:val="24"/>
        </w:rPr>
        <w:t>ДГ</w:t>
      </w:r>
      <w:r w:rsidR="00685BF5" w:rsidRPr="00507ED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8D69E56" w14:textId="77777777" w:rsidR="00243377" w:rsidRPr="00507ED7" w:rsidRDefault="00243377" w:rsidP="002433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Своевременно да уведомяват учителите при възникнало остро</w:t>
      </w:r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07ED7">
        <w:rPr>
          <w:rFonts w:ascii="Times New Roman" w:eastAsia="Calibri" w:hAnsi="Times New Roman" w:cs="Times New Roman"/>
          <w:sz w:val="24"/>
          <w:szCs w:val="24"/>
        </w:rPr>
        <w:t>заразно заболяване, при отсъствие на детето, както и преди завръщането му в детската градина;</w:t>
      </w:r>
    </w:p>
    <w:p w14:paraId="374FB474" w14:textId="026CB11D" w:rsidR="00243377" w:rsidRPr="00507ED7" w:rsidRDefault="00243377" w:rsidP="000820A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зачитат достойнството и авторитета на </w:t>
      </w:r>
      <w:r w:rsidR="000820A3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персонала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детската градина и не уронват престижа и доброто му име.</w:t>
      </w:r>
    </w:p>
    <w:p w14:paraId="78D064E9" w14:textId="77777777" w:rsidR="00423C5A" w:rsidRPr="00507ED7" w:rsidRDefault="00423C5A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3933BF3" w14:textId="7F3D08D1" w:rsidR="00423C5A" w:rsidRPr="00507ED7" w:rsidRDefault="00A032FC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III. </w:t>
      </w:r>
      <w:r w:rsidR="00423C5A" w:rsidRPr="00507E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ПРАВИЛА ПРИ ЕПИДЕМИЧНА ОБСТАНОВКА</w:t>
      </w:r>
    </w:p>
    <w:p w14:paraId="667CEDA0" w14:textId="77777777" w:rsidR="00423C5A" w:rsidRPr="00507ED7" w:rsidRDefault="00423C5A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7CA939F" w14:textId="3B37CB3E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Чл.27 а.</w:t>
      </w:r>
    </w:p>
    <w:p w14:paraId="018DE733" w14:textId="77777777" w:rsidR="00243377" w:rsidRPr="00507ED7" w:rsidRDefault="00243377" w:rsidP="00243377">
      <w:pPr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1.най-късно два работи дни преди планираното посещение да уведомят директора  или учителите на групи за датата, на която детето ще започне да посещава детска градина, за периода (седмица/месец) на планираното посещение и за продължителността на дневния му престой;  </w:t>
      </w:r>
    </w:p>
    <w:p w14:paraId="3BEB37FD" w14:textId="77777777" w:rsidR="00243377" w:rsidRPr="00507ED7" w:rsidRDefault="00243377" w:rsidP="00243377">
      <w:pPr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2.да декларират обстоятелството, че не им е известно детето да е било в контакт със заразно болни и нямат признаци на болест през последните 14 дни. В декларацията родителите посочват, че са запознати и солидарно отговорни за спазването на правилата на работа на детската градина; </w:t>
      </w:r>
    </w:p>
    <w:p w14:paraId="49CFC20C" w14:textId="77777777" w:rsidR="00243377" w:rsidRPr="00507ED7" w:rsidRDefault="00243377" w:rsidP="00243377">
      <w:pPr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3. да не използват градски транспорт за придвижване до детската градина и обратно винаги, когато това е възможно; </w:t>
      </w:r>
    </w:p>
    <w:p w14:paraId="42542332" w14:textId="77777777" w:rsidR="00243377" w:rsidRPr="00507ED7" w:rsidRDefault="00243377" w:rsidP="00243377">
      <w:pPr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4.да водят детето си на детска градина  и да го вземат при стриктно спазване на графика, за да се предотврати струпване, като изчакат на нужното разстояние; </w:t>
      </w:r>
    </w:p>
    <w:p w14:paraId="30D71107" w14:textId="77777777" w:rsidR="00243377" w:rsidRPr="00507ED7" w:rsidRDefault="00243377" w:rsidP="00243377">
      <w:pPr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5. да се запознаят с предоставените им от детската градина полезни препоръки и да подкрепят усилията на институцията за спазване на правила, хигиена и психично здраве по време на реадаптацията на детето им; </w:t>
      </w:r>
    </w:p>
    <w:p w14:paraId="45B5078B" w14:textId="77777777" w:rsidR="00243377" w:rsidRPr="00507ED7" w:rsidRDefault="00243377" w:rsidP="00243377">
      <w:pPr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6. да измерват всяка сутрин температурата на децата си и да не ги водят на детска градина , когато забележат признаци на заболяване и/или измерят температура по-висока от 37,3 градуса</w:t>
      </w:r>
    </w:p>
    <w:p w14:paraId="4CEF3CB5" w14:textId="77777777" w:rsidR="00243377" w:rsidRPr="00507ED7" w:rsidRDefault="00243377" w:rsidP="00243377">
      <w:pPr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7.да организират незабавното вземане на детето в случаите, когато бъдат уведомени от медицинското лице в детската градина, че то проявява признаци на заболяване; </w:t>
      </w:r>
    </w:p>
    <w:p w14:paraId="10F8C419" w14:textId="77777777" w:rsidR="00243377" w:rsidRPr="00507ED7" w:rsidRDefault="00243377" w:rsidP="00243377">
      <w:pPr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8.да придружават детето само до мястото за прием, без да влизат в сградата на детската градина, освен ако не бъдат помолени за това, но в тези случай стриктно спазват изискванията за хигиена на ръцете, дихателен етикет и физическа дистанция; </w:t>
      </w:r>
    </w:p>
    <w:p w14:paraId="3FB99384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28. Родителите се запознават с Правилника и го удостоверяват с подпис</w:t>
      </w:r>
    </w:p>
    <w:p w14:paraId="4D5CF469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194899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Pr="00507E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507ED7">
        <w:rPr>
          <w:rFonts w:ascii="Times New Roman" w:eastAsia="Calibri" w:hAnsi="Times New Roman" w:cs="Times New Roman"/>
          <w:b/>
          <w:sz w:val="24"/>
          <w:szCs w:val="24"/>
        </w:rPr>
        <w:t>. ОРГАНИЗАЦИЯ НА ДЕЙНОСТИТЕ В ДГ №37“ПЛАМЪЧЕ“</w:t>
      </w:r>
    </w:p>
    <w:p w14:paraId="1F02D101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18C86A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29. ДГ №37“ Пламъче“ извършва  дейността си при петдневна работна седмица </w:t>
      </w:r>
    </w:p>
    <w:p w14:paraId="33CD6C11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30. ДГ №37 “Пламъче“ осигурява  възпитание,</w:t>
      </w:r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07ED7">
        <w:rPr>
          <w:rFonts w:ascii="Times New Roman" w:eastAsia="Calibri" w:hAnsi="Times New Roman" w:cs="Times New Roman"/>
          <w:sz w:val="24"/>
          <w:szCs w:val="24"/>
        </w:rPr>
        <w:t>обучение, социализация и отглеждане на децата при  целодневна организация, в рамките на 12 астрономически часа през учебната година.</w:t>
      </w:r>
    </w:p>
    <w:p w14:paraId="6AB78EAE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31. Началният час на сутрешен прием на децата при условията на чл. 15 е 7.00ч., а крайния час на изпращане на децата е 19.00ч.</w:t>
      </w:r>
    </w:p>
    <w:p w14:paraId="1EE9A67E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32. Към ДГ №37 могат да се организират полудневни или сезонни групи за деца от предучилищна възраст.</w:t>
      </w:r>
    </w:p>
    <w:p w14:paraId="48B9B15D" w14:textId="77777777" w:rsidR="00243377" w:rsidRPr="00507ED7" w:rsidRDefault="00243377" w:rsidP="002433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16D622C4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00074D9" w14:textId="638825D2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V</w:t>
      </w: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. ПРИЕМАНЕ И ОТПИСВАНЕ НА ДЕЦА. ЕЖЕДНЕВЕН ПРИЕМ. </w:t>
      </w:r>
    </w:p>
    <w:p w14:paraId="1C8F72CA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Приемане и отписване на деца.</w:t>
      </w:r>
    </w:p>
    <w:p w14:paraId="46336D93" w14:textId="2FFC1958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33.  В ДГ</w:t>
      </w:r>
      <w:r w:rsidR="00440621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37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”Пламъче” деца се приемат целогодишно чрез електронен регистър по желание на родителите и при наличие на свободни места, при спазване правилата за прием, утвърдени от Община Варна.</w:t>
      </w:r>
    </w:p>
    <w:p w14:paraId="3DFF711A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34. В случаите, когато  Електронния регистър не функционира, децата се приемат по ред определен във „ Вътрешни  правила за прием в ДГ 37“</w:t>
      </w:r>
    </w:p>
    <w:p w14:paraId="0BA2BDFA" w14:textId="680EEEFB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35. Подготовката  на децата за училище </w:t>
      </w:r>
      <w:r w:rsidR="000820A3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три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години преди постъпването им в първи клас е задължителна и се извършва в подготвителни групи към детските градини, или училищата, по избор на родителите/ Чл.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 a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л.1  и 3 от ЗПУО</w:t>
      </w:r>
    </w:p>
    <w:p w14:paraId="7D5ED6E4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36. Децата могат да отсъстват от ДГ по семейни или здравословни причини.</w:t>
      </w:r>
    </w:p>
    <w:p w14:paraId="3A66D613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37. При отсъствие на детето по семейни причини за период по-малък от един календарен месец, родителите попълват предварително заявление по образец в групата.</w:t>
      </w:r>
    </w:p>
    <w:p w14:paraId="162F6A73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38. При отсъствие на детето по семейни причини за период по-дълъг от един календарен месец, родителите са длъжни да подадат предварително писмено заявление  до Директора в свободен текст.</w:t>
      </w:r>
    </w:p>
    <w:p w14:paraId="3413858F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39. В подготвителните групи се допуска отсъствие само по уважителни причини. По смисъла на чл.17, ал.5 от Допълнителните разпоредби на ППЗСПД такива са налице, ако:</w:t>
      </w:r>
    </w:p>
    <w:p w14:paraId="6BF7993C" w14:textId="77777777" w:rsidR="00243377" w:rsidRPr="00507ED7" w:rsidRDefault="00243377" w:rsidP="002433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отсъствията е представена медицинска бележка, документ от спортния клуб, в който детето членува, документ от ръководителя на танцова, музикална или друг вид художествено- артистична формация/ група, в която детето участва;</w:t>
      </w:r>
    </w:p>
    <w:p w14:paraId="14BE8E48" w14:textId="43AF191F" w:rsidR="00243377" w:rsidRPr="00507ED7" w:rsidRDefault="00243377" w:rsidP="002433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Отсъствията са до 1</w:t>
      </w:r>
      <w:r w:rsidR="00440621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дни за периода 15.09.- 31.05. със заявление от родителя;</w:t>
      </w:r>
    </w:p>
    <w:p w14:paraId="6D6520D1" w14:textId="77777777" w:rsidR="00243377" w:rsidRPr="00507ED7" w:rsidRDefault="00243377" w:rsidP="002433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Отсъствията са за периода от 01.06.- 14.09 и по време на официалните ваканции за учениците в училищата.</w:t>
      </w:r>
    </w:p>
    <w:p w14:paraId="5BA8E8C3" w14:textId="1FF30633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Чл. 40. Преместването на деца от подго</w:t>
      </w:r>
      <w:r w:rsidR="000820A3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вителна група в детската градина в друга детска градина или подготвителен клас към училище се извършва с издаване на удостоверение за преместване.</w:t>
      </w:r>
    </w:p>
    <w:p w14:paraId="79F65DF9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41. На децата, завършили подготвителна група се издава удостоверение за училищна готовност.  </w:t>
      </w:r>
    </w:p>
    <w:p w14:paraId="7B801130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42. Заявленията за І възрастова група се подават в срокове, определени в Правилата за прием от Община  Варна в текущата календарна година. </w:t>
      </w:r>
    </w:p>
    <w:p w14:paraId="7B2068D4" w14:textId="34286BBF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43. Списъците на приетите деца се обявяват </w:t>
      </w:r>
      <w:r w:rsidR="005445E7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края на всяко едно от класиранията.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подаване на заявлението се издава пореден Вх. номер от електронната система.</w:t>
      </w:r>
    </w:p>
    <w:p w14:paraId="256279BD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44.</w:t>
      </w: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Децата се отписват от ДЗ:</w:t>
      </w:r>
    </w:p>
    <w:p w14:paraId="4DE510B7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желание на родителите;</w:t>
      </w:r>
    </w:p>
    <w:p w14:paraId="67BF1A24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постъпване в І- ви клас/към 31май, с удостоверение за завършена подготвителна група, издадено от директора, в което задължително е вписано нивото на готовност за І клас;</w:t>
      </w:r>
    </w:p>
    <w:p w14:paraId="295AB2DE" w14:textId="17B1037A" w:rsidR="00243377" w:rsidRPr="00507ED7" w:rsidRDefault="00243377" w:rsidP="002433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продължително отсъствие/повече от 30 дни/ без това да е разрешено от директора и без медицински документ за продължително лечение</w:t>
      </w:r>
      <w:r w:rsidR="005445E7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178CB5AF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неизпълнение задълженията, установени в Правилника за дейността на детската градина и допълнителните разпоредби на ръководните органи;</w:t>
      </w:r>
    </w:p>
    <w:p w14:paraId="0C22B58C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A9B6D77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Ежедневен прием и предаване на децата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27C32B26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55B1E22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45. В ДГ се водят само здрави деца. Приемането и предаването на децата се извършва в съответните възрастови групи. С оглед спазването на изискванията  на РЗИ и МВР не се допуска влизането на родители и външни лица в помещенията на детската градина. Изключение се прави единствено при посещение на открити  моменти, родителски срещи, съвместни празници и др., за които към родителите се отправя покана.</w:t>
      </w:r>
    </w:p>
    <w:p w14:paraId="139FC337" w14:textId="03E32B3D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46. Децата се приемат сутрин от 07.00 до 08.</w:t>
      </w:r>
      <w:r w:rsidR="00436C54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15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часа. По желание на родителите, заявено в писмен вид до директора и със знанието на учителите в съответната група, децата могат да се приемат в удобен за родителите по-късен час. В тези случаи да се има предвид, че учителят в уговорения ден или срок след 08.30ч отбелязва присъствие на детето в дневника и требвателната книга за храна, а родителят ако не доведе детето си, поема  </w:t>
      </w:r>
      <w:r w:rsidR="005445E7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своята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отговорност </w:t>
      </w:r>
      <w:r w:rsidR="005445E7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всичко произтичащо от тези му действия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310C5AE" w14:textId="2F736542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47. Учителите приемат и предават деца единствено от и на родителите.</w:t>
      </w:r>
      <w:r w:rsidR="005445E7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/в </w:t>
      </w:r>
      <w:r w:rsidR="004C2FF5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случаи</w:t>
      </w:r>
      <w:r w:rsidR="005445E7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пред или епидемична обстановка-децата се предават от и на пом.възпитателите, дежурни на смяна</w:t>
      </w:r>
      <w:r w:rsidR="004C2FF5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/.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се допуска предаване на децата на по-големи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непълнолетни братя, сестри, роднини и познати, освен при наличие на писмено заявление от съответния родител, с всички данни на пълнолетното лице, което ще вземе детето от детска градина.                                       </w:t>
      </w:r>
    </w:p>
    <w:p w14:paraId="657CA6F5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48. Забранено е приемането и предаването на децата през оградата на детското заведение.</w:t>
      </w:r>
    </w:p>
    <w:p w14:paraId="7A1E03DB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49. При промяна в семейното положение /развод, сключване на последващ брак и др./, родителите в писмен вид уведомяват директора и учителите на своето дете. Уведомителното писмо да се придружи с документи /бракоразводни решения, акт за граждански брак и др./, за да се удостовери кой от родителите има или няма право да взима детето от детска градина. Персоналът в детското заведение не е арбитър в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семейни спорове, както и не се допуска да бъде въвлечен в проблеми, чийто разрешаване не влиза в длъжностната му характеристика. </w:t>
      </w:r>
    </w:p>
    <w:p w14:paraId="6C86D640" w14:textId="11E52BF5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50. При необходимост/намаляване списъчния състав на децата/, в детската градина се сформират сборни групи</w:t>
      </w:r>
      <w:r w:rsidR="00BA5815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/в условията на епидемична обстановка само от една възрастова група/.</w:t>
      </w:r>
    </w:p>
    <w:p w14:paraId="0BD65275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51. Директорът или заместващото го лице сформират сборни групи по ред определен в „Правила за оптимизация на дейността на  ДГ №37„Пламъче“при намаляване на общата посещаемост на децата и лятна организация на работа „.</w:t>
      </w:r>
    </w:p>
    <w:p w14:paraId="38261A10" w14:textId="10365816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52. След издаване на дете от учител</w:t>
      </w:r>
      <w:r w:rsidR="004C0665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/или пом.възпитател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родител, родителят е задължен да напусне детската градина и дворното й пространс</w:t>
      </w:r>
      <w:r w:rsidR="004C0665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во. Не се допуска застояване на родител и дете, или група от родители и деца на площадките и зелените площи в двора на детското заведение, с оглед безопасността на останалите деца, опазване на зелените насаждения и дворните съоръжения.</w:t>
      </w:r>
    </w:p>
    <w:p w14:paraId="28C29D33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53. След приключване на работното време на детската градина, непотърсени и невзети деца се предават от учителите в РУ на МВР. За случая, съответния учител уведомява в устен и писмен вид директора на детското заведение.</w:t>
      </w:r>
    </w:p>
    <w:p w14:paraId="4D1568A5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54. При промяна на местоживеене, работно място, домашен и служебен телефон и др., родителите са длъжни да уведомят учителите на своето дете.</w:t>
      </w:r>
    </w:p>
    <w:p w14:paraId="495C67D8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55. Не се допуска предаване на дете на родител в нетрезво състояние.</w:t>
      </w:r>
    </w:p>
    <w:p w14:paraId="7908A481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56. Не се допуска внасянето и ползването на мобилен телефон от децата.</w:t>
      </w:r>
    </w:p>
    <w:p w14:paraId="5B9BDD4D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28AD4A1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30BD45D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Pr="00507E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07ED7">
        <w:rPr>
          <w:rFonts w:ascii="Times New Roman" w:eastAsia="Calibri" w:hAnsi="Times New Roman" w:cs="Times New Roman"/>
          <w:b/>
          <w:sz w:val="24"/>
          <w:szCs w:val="24"/>
        </w:rPr>
        <w:t>. ВЪЗПИТАТЕЛНО</w:t>
      </w:r>
      <w:r w:rsidRPr="00507E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-</w:t>
      </w:r>
      <w:r w:rsidRPr="00507ED7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ОБРАЗОВАТЕЛНА ДЕЙНОСТ</w:t>
      </w:r>
    </w:p>
    <w:p w14:paraId="27DEF69D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A79E35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66. ДГ№37  като част от системата на образованието, осигурява възпитание и обучение на децата съгласно ЗПУО и подзаконовите нормативни документи.</w:t>
      </w:r>
    </w:p>
    <w:p w14:paraId="4C6D216F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67. Възпитателно–образователният процес в ДГ №37 е подчинен на прилагане на Програмна система, която е част от Стратегията за развитие на ДГ №37“Пламъче“.</w:t>
      </w:r>
    </w:p>
    <w:p w14:paraId="11A8726C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68. Възпитателно–образователният процес в ДГ №37 се организира в учебна година по реда на чл. 11,12,13 от Наредба 5/03.06.2016г. за предучилищното образование.</w:t>
      </w:r>
    </w:p>
    <w:p w14:paraId="063A5D93" w14:textId="216D2F78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69. Подготовката на децата за училище </w:t>
      </w:r>
      <w:r w:rsidR="00A9463C" w:rsidRPr="00507ED7">
        <w:rPr>
          <w:rFonts w:ascii="Times New Roman" w:eastAsia="Calibri" w:hAnsi="Times New Roman" w:cs="Times New Roman"/>
          <w:sz w:val="24"/>
          <w:szCs w:val="24"/>
        </w:rPr>
        <w:t>три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години преди постъпването им в първи клас е задължителна и се извършва в подготвителни групи към ДГ №37.</w:t>
      </w:r>
    </w:p>
    <w:p w14:paraId="082476B2" w14:textId="5C5A9060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70. Подготвителните групи в ДГ №37 „Пламъче” се сформират самостоятелно с деца, навършили </w:t>
      </w:r>
      <w:r w:rsidR="00A9463C" w:rsidRPr="00507ED7">
        <w:rPr>
          <w:rFonts w:ascii="Times New Roman" w:eastAsia="Calibri" w:hAnsi="Times New Roman" w:cs="Times New Roman"/>
          <w:sz w:val="24"/>
          <w:szCs w:val="24"/>
        </w:rPr>
        <w:t xml:space="preserve">четири, </w:t>
      </w:r>
      <w:r w:rsidRPr="00507ED7">
        <w:rPr>
          <w:rFonts w:ascii="Times New Roman" w:eastAsia="Calibri" w:hAnsi="Times New Roman" w:cs="Times New Roman"/>
          <w:sz w:val="24"/>
          <w:szCs w:val="24"/>
        </w:rPr>
        <w:t>пет и шест години.</w:t>
      </w:r>
    </w:p>
    <w:p w14:paraId="79EA372B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71. В подготвителна група – 6 годишни може да постъпят по желание на родителите/настойниците и деца на 5 години при условие, че родителите/настойниците са подписали декларация, че детето ще постъпи в I клас на 6 години и при наличие на свободни места в групата.</w:t>
      </w:r>
    </w:p>
    <w:p w14:paraId="295368C7" w14:textId="08510738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72. Децата подлежащи за задължително обучение в подготвителна група се записват в </w:t>
      </w:r>
      <w:r w:rsidR="00436C54" w:rsidRPr="00507ED7">
        <w:rPr>
          <w:rFonts w:ascii="Times New Roman" w:eastAsia="Calibri" w:hAnsi="Times New Roman" w:cs="Times New Roman"/>
          <w:sz w:val="24"/>
          <w:szCs w:val="24"/>
        </w:rPr>
        <w:t xml:space="preserve">електронна </w:t>
      </w:r>
      <w:r w:rsidRPr="00507ED7">
        <w:rPr>
          <w:rFonts w:ascii="Times New Roman" w:eastAsia="Calibri" w:hAnsi="Times New Roman" w:cs="Times New Roman"/>
          <w:sz w:val="24"/>
          <w:szCs w:val="24"/>
        </w:rPr>
        <w:t>книга за подлежащите за задължително обучение.</w:t>
      </w:r>
    </w:p>
    <w:p w14:paraId="7FE77361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73. Децата от ПГ могат да се преместват в друга ПГ  към детска градина или училище, като преместването се извършва след издаване на  удостоверение за преместване.</w:t>
      </w:r>
    </w:p>
    <w:p w14:paraId="6D424F50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lastRenderedPageBreak/>
        <w:t>Чл. 74. Компетентностите по Държавните образователни стандарти  във всички възрастови групи се формират  чрез  организиране на основни и допълнителни форми на педагогическ</w:t>
      </w:r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взаимодействие.</w:t>
      </w:r>
    </w:p>
    <w:p w14:paraId="23E9B2AA" w14:textId="53A93A8B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75. Постиженията на детето в хода на предучилищното образование се от</w:t>
      </w:r>
      <w:r w:rsidR="00A9463C" w:rsidRPr="00507ED7">
        <w:rPr>
          <w:rFonts w:ascii="Times New Roman" w:eastAsia="Calibri" w:hAnsi="Times New Roman" w:cs="Times New Roman"/>
          <w:sz w:val="24"/>
          <w:szCs w:val="24"/>
        </w:rPr>
        <w:t>ра</w:t>
      </w:r>
      <w:r w:rsidRPr="00507ED7">
        <w:rPr>
          <w:rFonts w:ascii="Times New Roman" w:eastAsia="Calibri" w:hAnsi="Times New Roman" w:cs="Times New Roman"/>
          <w:sz w:val="24"/>
          <w:szCs w:val="24"/>
        </w:rPr>
        <w:t>зяват в  детско портфолио. Портфолиото може да бъде на хартиен или електронен носител.</w:t>
      </w:r>
    </w:p>
    <w:p w14:paraId="5777EE4F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76. Портфолиото се води от учителите в съответната група.</w:t>
      </w:r>
    </w:p>
    <w:p w14:paraId="2EFE42A3" w14:textId="1E37DB76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77. Портфилиото съдържа индивидулните постижения на детето  по образователни направления  в нач</w:t>
      </w:r>
      <w:r w:rsidR="00A9463C" w:rsidRPr="00507ED7">
        <w:rPr>
          <w:rFonts w:ascii="Times New Roman" w:eastAsia="Calibri" w:hAnsi="Times New Roman" w:cs="Times New Roman"/>
          <w:sz w:val="24"/>
          <w:szCs w:val="24"/>
        </w:rPr>
        <w:t>а</w:t>
      </w:r>
      <w:r w:rsidRPr="00507ED7">
        <w:rPr>
          <w:rFonts w:ascii="Times New Roman" w:eastAsia="Calibri" w:hAnsi="Times New Roman" w:cs="Times New Roman"/>
          <w:sz w:val="24"/>
          <w:szCs w:val="24"/>
        </w:rPr>
        <w:t>лото и в края за всяка учебна година.</w:t>
      </w:r>
    </w:p>
    <w:p w14:paraId="6B4F3D4E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78. В края на предучилищното образование портфолиото се предава на родителите.</w:t>
      </w:r>
    </w:p>
    <w:p w14:paraId="59EFCE39" w14:textId="7267C311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79. Децата о</w:t>
      </w:r>
      <w:r w:rsidR="00A9463C" w:rsidRPr="00507ED7">
        <w:rPr>
          <w:rFonts w:ascii="Times New Roman" w:eastAsia="Calibri" w:hAnsi="Times New Roman" w:cs="Times New Roman"/>
          <w:sz w:val="24"/>
          <w:szCs w:val="24"/>
        </w:rPr>
        <w:t>т всички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групи ползват безплатно комплект познавателни книжки по образователните направления .</w:t>
      </w:r>
    </w:p>
    <w:p w14:paraId="7B2EC6BB" w14:textId="26BC773C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8</w:t>
      </w:r>
      <w:r w:rsidR="00A9463C" w:rsidRPr="00507ED7">
        <w:rPr>
          <w:rFonts w:ascii="Times New Roman" w:eastAsia="Calibri" w:hAnsi="Times New Roman" w:cs="Times New Roman"/>
          <w:sz w:val="24"/>
          <w:szCs w:val="24"/>
        </w:rPr>
        <w:t>0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ДГ №37 предоставя обща и допълнителна подкрепа за личностно развитие на децата, която осигурява подходяща физическа, психологическа и социална среда за развиване на способностите и уменията им.</w:t>
      </w:r>
    </w:p>
    <w:p w14:paraId="4C8AFCAD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82. Допълнителната подкрепа за личностно развитие се предоставя на деца ,които са :</w:t>
      </w:r>
    </w:p>
    <w:p w14:paraId="0B0C65B9" w14:textId="77777777" w:rsidR="00243377" w:rsidRPr="00507ED7" w:rsidRDefault="00243377" w:rsidP="0024337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със специални образователни потребности;</w:t>
      </w:r>
    </w:p>
    <w:p w14:paraId="75A71AC2" w14:textId="77777777" w:rsidR="00243377" w:rsidRPr="00507ED7" w:rsidRDefault="00243377" w:rsidP="0024337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в риск;</w:t>
      </w:r>
    </w:p>
    <w:p w14:paraId="26BA794B" w14:textId="77777777" w:rsidR="00243377" w:rsidRPr="00507ED7" w:rsidRDefault="00243377" w:rsidP="0024337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с изявени дарби;</w:t>
      </w:r>
    </w:p>
    <w:p w14:paraId="5ACBEC9D" w14:textId="77777777" w:rsidR="00243377" w:rsidRPr="00507ED7" w:rsidRDefault="00243377" w:rsidP="0024337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с хронични заболявания.</w:t>
      </w:r>
    </w:p>
    <w:p w14:paraId="5C412FFB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83. Подкрепата за личностно развитие се прилага в съответствие с индивидуалните образователни потребности на всяко дете</w:t>
      </w:r>
    </w:p>
    <w:p w14:paraId="4BDA8E11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84. Видът и формите на обучение, както и конкретните дейности за допълнителната подкрепа за личностно развитие се определят с план за подкрепа на детето. Планът за подкрепа за децата  определя и часовете за ресурсно подпомагане.</w:t>
      </w:r>
    </w:p>
    <w:p w14:paraId="1A8912DF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85. Допълнителната подкрепа се предоставя въз основа на оценката на индивидуалните потребности, която се извършва от екип за подкрепа за личностно развитие в детската градина.</w:t>
      </w:r>
    </w:p>
    <w:p w14:paraId="792E2625" w14:textId="1A50CD63" w:rsidR="00DE39D1" w:rsidRPr="00507ED7" w:rsidRDefault="00DE39D1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2DC0C7F" w14:textId="60AE2C6F" w:rsidR="00DE39D1" w:rsidRPr="00507ED7" w:rsidRDefault="00A032FC" w:rsidP="00DE39D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VII. </w:t>
      </w:r>
      <w:r w:rsidR="00DE39D1" w:rsidRPr="00507ED7">
        <w:rPr>
          <w:rFonts w:ascii="Times New Roman" w:eastAsia="Calibri" w:hAnsi="Times New Roman" w:cs="Times New Roman"/>
          <w:b/>
          <w:bCs/>
          <w:sz w:val="24"/>
          <w:szCs w:val="24"/>
        </w:rPr>
        <w:t>ПРАВИЛА КЪМ ОРГАНИЗАЦИЯ НА ДЕЙНОСТИТЕ В ДЕТСКАТА ГРАДИН</w:t>
      </w:r>
      <w:r w:rsidRPr="00507ED7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Pr="00507ED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07ED7">
        <w:rPr>
          <w:rFonts w:ascii="Times New Roman" w:eastAsia="Calibri" w:hAnsi="Times New Roman" w:cs="Times New Roman"/>
          <w:b/>
          <w:bCs/>
          <w:sz w:val="24"/>
          <w:szCs w:val="24"/>
        </w:rPr>
        <w:t>В УСЛОВИЯТА НА ЕПИДЕМИЧНА ОБСТАНОВКА</w:t>
      </w:r>
    </w:p>
    <w:p w14:paraId="3ED826AC" w14:textId="2146C9CC" w:rsidR="00DE39D1" w:rsidRPr="00507ED7" w:rsidRDefault="00A032FC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Чл.86 </w:t>
      </w:r>
      <w:r w:rsidR="00DE39D1" w:rsidRPr="00507ED7">
        <w:rPr>
          <w:rFonts w:ascii="Times New Roman" w:eastAsia="Calibri" w:hAnsi="Times New Roman" w:cs="Times New Roman"/>
          <w:sz w:val="24"/>
          <w:szCs w:val="24"/>
        </w:rPr>
        <w:t>Педагогическо взаимодействие с децата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по време на епидемична обстановка</w:t>
      </w:r>
    </w:p>
    <w:p w14:paraId="055079B7" w14:textId="77777777" w:rsidR="00DE39D1" w:rsidRPr="00507ED7" w:rsidRDefault="00DE39D1" w:rsidP="00A032FC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Организацията на педагогическото взаимодействие е съобразена с тази за</w:t>
      </w:r>
    </w:p>
    <w:p w14:paraId="7B5A242A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учебно време и се провежда предимно на открито, като за децата се</w:t>
      </w:r>
    </w:p>
    <w:p w14:paraId="4C2A526C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организират игри и педагогически ситуации, които да осигуряват</w:t>
      </w:r>
    </w:p>
    <w:p w14:paraId="0EA8DA1F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необходимата позитивна емоционална среда и знания по образователни</w:t>
      </w:r>
    </w:p>
    <w:p w14:paraId="7EC4856A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направления.</w:t>
      </w:r>
    </w:p>
    <w:p w14:paraId="543F2F83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С децата, се акцентува ежедневно върху:</w:t>
      </w:r>
    </w:p>
    <w:p w14:paraId="170EA61C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• изграждане на навици за здравословен начин на живот и усвояване нсоциални умения,</w:t>
      </w:r>
    </w:p>
    <w:p w14:paraId="28073AC5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• въвеждане на нови ритуали за посрещане и поздрав без да се допускат</w:t>
      </w:r>
    </w:p>
    <w:p w14:paraId="38664CB1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прегръдки и близки контакти;</w:t>
      </w:r>
    </w:p>
    <w:p w14:paraId="4798F3D3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lastRenderedPageBreak/>
        <w:t>• дейности за обща и/или допълнителна подкрепа, включително за децата</w:t>
      </w:r>
    </w:p>
    <w:p w14:paraId="51CEB11B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със СОП.</w:t>
      </w:r>
    </w:p>
    <w:p w14:paraId="016D2F48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• разяснение на ситуацията и на правилата за лична хигиена, значимостта</w:t>
      </w:r>
    </w:p>
    <w:p w14:paraId="54BB81CC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от тяхното спазване ;</w:t>
      </w:r>
    </w:p>
    <w:p w14:paraId="386F4222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• организиране на допълнителни форми/дейности за физическа активност</w:t>
      </w:r>
    </w:p>
    <w:p w14:paraId="1F48DB2F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на децата</w:t>
      </w:r>
    </w:p>
    <w:p w14:paraId="490D62D4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• включване на децата в игри и дейности, които да подкрепят</w:t>
      </w:r>
    </w:p>
    <w:p w14:paraId="2195472B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емоционалното им развитие и преодоляване на тревожността им,</w:t>
      </w:r>
    </w:p>
    <w:p w14:paraId="76D80287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свързана с извънредната ситуация;</w:t>
      </w:r>
    </w:p>
    <w:p w14:paraId="57E5E0F0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При съобразяване с климатичните условия (когато не вали) децата остават</w:t>
      </w:r>
    </w:p>
    <w:p w14:paraId="28F3469C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максимално навън за провеждане на педагогически ситуации. Когато това е</w:t>
      </w:r>
    </w:p>
    <w:p w14:paraId="17E885F9" w14:textId="77777777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възможно, храненето на децата също се организира и осъществява на</w:t>
      </w:r>
    </w:p>
    <w:p w14:paraId="2212E419" w14:textId="4E6856E1" w:rsidR="00DE39D1" w:rsidRPr="00507ED7" w:rsidRDefault="00DE39D1" w:rsidP="00DE39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открито.</w:t>
      </w:r>
    </w:p>
    <w:p w14:paraId="17A5AFAF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A5188AB" w14:textId="14EB7EC3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V</w:t>
      </w:r>
      <w:r w:rsidRPr="00507ED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II</w:t>
      </w:r>
      <w:r w:rsidR="00A032FC" w:rsidRPr="00507ED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</w:t>
      </w: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 ПРАВИЛА ЗА ЛЯТНА ОРГАНИЗАЦИЯ НА РАБОТА В ДГ</w:t>
      </w:r>
    </w:p>
    <w:p w14:paraId="34F4D586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2FB04182" w14:textId="2162E13F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8</w:t>
      </w:r>
      <w:r w:rsidR="00A032FC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7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 През летния период детското заведение работи със сборни групи.</w:t>
      </w:r>
    </w:p>
    <w:p w14:paraId="17CDEB2D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Учителите по групи  правят писмено проучване за присъствието или отсъствието на детето през летните месеци- юни, юли и август;</w:t>
      </w:r>
    </w:p>
    <w:p w14:paraId="51C3D3BF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Родителите подават писмено заявление до директора за присъствие или отсъствие на детето си през летните месеци- юни, юли и август, като същото се входира и резюлира от директора на ДГ;</w:t>
      </w:r>
    </w:p>
    <w:p w14:paraId="609F1B47" w14:textId="6FBADD2C" w:rsidR="00243377" w:rsidRPr="00507ED7" w:rsidRDefault="00436C54" w:rsidP="002433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Директора</w:t>
      </w:r>
      <w:r w:rsidR="00243377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разпределя  децата, записани за посещение за летния период, като своевременно информира родителите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/чрез учителите на групата/</w:t>
      </w:r>
      <w:r w:rsidR="00243377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групата, в която ще бъде детето и персоналът, който ще работи там.   </w:t>
      </w:r>
    </w:p>
    <w:p w14:paraId="52E66B47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CAE5FA0" w14:textId="3D67F1F1" w:rsidR="00243377" w:rsidRPr="00507ED7" w:rsidRDefault="00A032FC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IX</w:t>
      </w:r>
      <w:r w:rsidR="00243377"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 МЕДИЦИНСКО ОБСУЖВАНЕ</w:t>
      </w:r>
    </w:p>
    <w:p w14:paraId="78977F59" w14:textId="77777777" w:rsidR="00243377" w:rsidRPr="00507ED7" w:rsidRDefault="00243377" w:rsidP="00243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9408A68" w14:textId="1FB67820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</w:t>
      </w:r>
      <w:r w:rsidR="00A032FC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88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 Контролът по здравеопазването се осъществява от</w:t>
      </w:r>
    </w:p>
    <w:p w14:paraId="0C0A6890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медицинската сестра, отговаряща за организацията и дейността на групите</w:t>
      </w:r>
    </w:p>
    <w:p w14:paraId="065A194F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към детското заведение.</w:t>
      </w:r>
    </w:p>
    <w:p w14:paraId="498999A1" w14:textId="01909700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89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 Медицинската сестра към детското заведение осъществяват</w:t>
      </w:r>
    </w:p>
    <w:p w14:paraId="3ED79C97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задължително следните дейности:</w:t>
      </w:r>
    </w:p>
    <w:p w14:paraId="709F244B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1.Провеждане на профилактични дейности за предотвратяване или</w:t>
      </w:r>
    </w:p>
    <w:p w14:paraId="2440507A" w14:textId="49B9405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ограничаване на рисковите фактори в ДГ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37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Пламъче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“.</w:t>
      </w:r>
    </w:p>
    <w:p w14:paraId="525C1C48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2.Организиране и участие в регионални, национални и международни</w:t>
      </w:r>
    </w:p>
    <w:p w14:paraId="32B5C655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програми свързани с профилактиката и промоцията на здравето на децата.</w:t>
      </w:r>
    </w:p>
    <w:p w14:paraId="02866BFF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3.Организиране и провеждане на програми за здравното образование на</w:t>
      </w:r>
    </w:p>
    <w:p w14:paraId="79E9C331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децата, педагогическия и непедагогически персонал.</w:t>
      </w:r>
    </w:p>
    <w:p w14:paraId="17F2196E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4.Наблюдение на физическото развитие и определяне на физическата</w:t>
      </w:r>
    </w:p>
    <w:p w14:paraId="3DC64749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дееспособност на децата.</w:t>
      </w:r>
    </w:p>
    <w:p w14:paraId="7AA98971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5.Регистриране на здравното и имунизационно състояние на децата в</w:t>
      </w:r>
    </w:p>
    <w:p w14:paraId="550AB0A8" w14:textId="170FC91C" w:rsidR="00DE39D1" w:rsidRPr="00507ED7" w:rsidRDefault="00E05B79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З</w:t>
      </w:r>
      <w:r w:rsidR="00DE39D1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дравно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DE39D1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профилактичната карта и здравния журнал въз основа на данните</w:t>
      </w:r>
    </w:p>
    <w:p w14:paraId="1627F992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получени от личния лекар на детето.</w:t>
      </w:r>
    </w:p>
    <w:p w14:paraId="169E1608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 6.Участие в подготовката, подбора и провеждането на различните форми</w:t>
      </w:r>
    </w:p>
    <w:p w14:paraId="49BFE907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отдих, туризъм и обучение на децата.</w:t>
      </w:r>
    </w:p>
    <w:p w14:paraId="625B8D41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7.Организиране и провеждане на профилактични и противоепидемични</w:t>
      </w:r>
    </w:p>
    <w:p w14:paraId="6D46DD0A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дейности за предотвратяването, възникването и ограничаване разпространението на заразни и паразитни детски заболявания.</w:t>
      </w:r>
    </w:p>
    <w:p w14:paraId="529AAE16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8.Водене и съхраняване на документацията в здравния кабинет – Наредба</w:t>
      </w:r>
    </w:p>
    <w:p w14:paraId="131559BC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3 чл.7.</w:t>
      </w:r>
    </w:p>
    <w:p w14:paraId="703F6C42" w14:textId="0361A89B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90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 При приемане на деца в ДГ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37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Пламъче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“ медицинск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ата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сестр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</w:p>
    <w:p w14:paraId="4C2913D1" w14:textId="7D26123C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изисква предоставяне на талон за здравословното и имунизационно</w:t>
      </w:r>
    </w:p>
    <w:p w14:paraId="5EEA0BDF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състояние на детето, издадена не по – рано от 3 дни преди постъпване в</w:t>
      </w:r>
    </w:p>
    <w:p w14:paraId="53D646C6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детското заведение – Наредба 3 , чл.4</w:t>
      </w:r>
    </w:p>
    <w:p w14:paraId="1356DCFF" w14:textId="5F35A8C8" w:rsidR="00E05B79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91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 При отсъствие на дете от ДГ повече от два месеца, родителите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представят 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14:paraId="54D73370" w14:textId="2699C420" w:rsidR="00E05B79" w:rsidRPr="00507ED7" w:rsidRDefault="00E05B79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DE39D1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еднократен отрицателен резултат за чревни паразити съгласно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E39D1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Наредба </w:t>
      </w:r>
    </w:p>
    <w:p w14:paraId="04E282F0" w14:textId="0FE02FE3" w:rsidR="00E05B79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№5/2006г. 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з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а диагностика, профилактика и контрол на местните</w:t>
      </w:r>
      <w:r w:rsidR="00E05B79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паразитози; </w:t>
      </w:r>
    </w:p>
    <w:p w14:paraId="544D0F2D" w14:textId="4BC6DD6A" w:rsidR="00DE39D1" w:rsidRPr="00507ED7" w:rsidRDefault="00E05B79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DE39D1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отсъствие на детето за повече от 10 дни се представя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E39D1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медицинска бележка от личния лекар за липсата на контакт със заразно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E39D1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болен;</w:t>
      </w:r>
    </w:p>
    <w:p w14:paraId="2B4C0E8F" w14:textId="0D376EB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91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.1. При възстановяване на посещение в условията на 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Covid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-19, се</w:t>
      </w:r>
    </w:p>
    <w:p w14:paraId="1FD75C4B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изисква изследване за паразитология на детето.</w:t>
      </w:r>
    </w:p>
    <w:p w14:paraId="23FC62A5" w14:textId="1BD8F625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92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 Медицинск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ата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сестр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вписва в здравно профилактичната карта</w:t>
      </w:r>
    </w:p>
    <w:p w14:paraId="24610CAA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детето данни относно:</w:t>
      </w:r>
    </w:p>
    <w:p w14:paraId="3A2F9C7E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1.Извършените от личния лекар имунизации съгласно имунизационния</w:t>
      </w:r>
    </w:p>
    <w:p w14:paraId="4F93533B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календар на Република България.</w:t>
      </w:r>
    </w:p>
    <w:p w14:paraId="61ECE6E2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2.Резултатите от проведените профилактични прегледи –Наредба 3 чл.9</w:t>
      </w:r>
    </w:p>
    <w:p w14:paraId="58624DE2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ал.1 т.1.</w:t>
      </w:r>
    </w:p>
    <w:p w14:paraId="4E52B283" w14:textId="7C4FA7B0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93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 При съмнение за инфекциозно заболяване, паразити на дете</w:t>
      </w:r>
    </w:p>
    <w:p w14:paraId="532D2D8C" w14:textId="77777777" w:rsidR="007361CB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медицинският специалист уведомява родител и личния лекар. </w:t>
      </w:r>
    </w:p>
    <w:p w14:paraId="25F916CD" w14:textId="71F4FD2E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Детето се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отстранява в „Изолатор” до пристигане на родител.</w:t>
      </w:r>
    </w:p>
    <w:p w14:paraId="10D96534" w14:textId="26DE8F0B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Медицински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ят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специалист поддържа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постоянна връзка с</w:t>
      </w:r>
      <w:r w:rsidR="007361CB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административното ръководство на ДГ и членовете на Педаготгическия съвет</w:t>
      </w:r>
    </w:p>
    <w:p w14:paraId="7F0C3D26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– Наредба №3 на МЗ- чл.13.</w:t>
      </w:r>
    </w:p>
    <w:p w14:paraId="1392E307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ал.1 В случай, че не се осъществи връзка с член на семейството,</w:t>
      </w:r>
    </w:p>
    <w:p w14:paraId="051C3FB7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директорът сигнализира отдел „Закрила на детето” за безотговорно</w:t>
      </w:r>
    </w:p>
    <w:p w14:paraId="27C4FD7D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отношение на родителите към здравето на детето.</w:t>
      </w:r>
    </w:p>
    <w:p w14:paraId="4B3D6C1E" w14:textId="1B0F73C1" w:rsidR="00DE39D1" w:rsidRPr="00507ED7" w:rsidRDefault="007361CB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E39D1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л.2. В случай на симптоми в условията на епидемиологична</w:t>
      </w:r>
    </w:p>
    <w:p w14:paraId="0E698E39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обстановка, детето се изолира с маска, в изолатор и незабавно се търси</w:t>
      </w:r>
    </w:p>
    <w:p w14:paraId="0281D396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родител. Завръщането става след документ за здравословно състояние от</w:t>
      </w:r>
    </w:p>
    <w:p w14:paraId="499EE1C8" w14:textId="77777777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личен лекар</w:t>
      </w:r>
    </w:p>
    <w:p w14:paraId="6F4889A7" w14:textId="08A61E75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</w:t>
      </w:r>
      <w:r w:rsidR="006C044D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94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 Всяка учебна година медицински</w:t>
      </w:r>
      <w:r w:rsidR="006C044D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ят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специалист съвместно с</w:t>
      </w:r>
    </w:p>
    <w:p w14:paraId="4CD5ADE6" w14:textId="37E2F3C5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центъра по спешна медицинска помощ осигурява нагледна информация за</w:t>
      </w:r>
    </w:p>
    <w:p w14:paraId="7F6C32DD" w14:textId="77777777" w:rsidR="006C044D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спешните състояния и правилата на действие. </w:t>
      </w:r>
    </w:p>
    <w:p w14:paraId="626B2297" w14:textId="08C495F9" w:rsidR="00DE39D1" w:rsidRPr="00507ED7" w:rsidRDefault="00DE39D1" w:rsidP="00DE3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 възникване на такива,</w:t>
      </w:r>
      <w:r w:rsidR="006C044D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поставя материалите на видно място в групите на ДГ, участва в</w:t>
      </w:r>
      <w:r w:rsidR="006C044D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квалификационна дейност и обучава персонала за оказване на първа помощ</w:t>
      </w:r>
      <w:r w:rsidR="006C044D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– Наредба№ 3, чл.14.</w:t>
      </w:r>
    </w:p>
    <w:p w14:paraId="4021A4B2" w14:textId="77777777" w:rsidR="006C044D" w:rsidRPr="00507ED7" w:rsidRDefault="006C044D" w:rsidP="0024337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E6E861" w14:textId="1B52520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X</w:t>
      </w:r>
      <w:r w:rsidRPr="00507ED7">
        <w:rPr>
          <w:rFonts w:ascii="Times New Roman" w:eastAsia="Calibri" w:hAnsi="Times New Roman" w:cs="Times New Roman"/>
          <w:b/>
          <w:sz w:val="24"/>
          <w:szCs w:val="24"/>
        </w:rPr>
        <w:t>. ХРАНЕНЕ</w:t>
      </w:r>
    </w:p>
    <w:p w14:paraId="3D6D89A9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46E99E" w14:textId="5FB5DCE0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9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>5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Организацията на детското хранене в ДГ № 37 се осъществява при спазаване на:</w:t>
      </w:r>
    </w:p>
    <w:p w14:paraId="717D2857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•  Закон за храните и подзаконовите нормативни разпоредби;</w:t>
      </w:r>
    </w:p>
    <w:p w14:paraId="6981788E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•   Рецептурник за приготвяне на храна за съответната възрастова група.</w:t>
      </w:r>
    </w:p>
    <w:p w14:paraId="26FACF9B" w14:textId="1DA15173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9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>6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. Хранителният режим на децата в детското заведение е 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>четирикратен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и включва сутрешна закуска, обяд, следобедна закуска и една подкрепителна закуска в 10.00ч.</w:t>
      </w:r>
    </w:p>
    <w:p w14:paraId="7EFB35FC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в два дни от седмицата  на децата се предоставят плодове или зеленчуци и млечни продукти по схема „Учлищен плод“ и „Училищно мляко“, които приемат в 10.00 часа, съобразено с провеждането на педагогически ситуации и режимни моменти.</w:t>
      </w:r>
    </w:p>
    <w:p w14:paraId="06530C19" w14:textId="31EBBB0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9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>7</w:t>
      </w:r>
      <w:r w:rsidRPr="00507ED7">
        <w:rPr>
          <w:rFonts w:ascii="Times New Roman" w:eastAsia="Calibri" w:hAnsi="Times New Roman" w:cs="Times New Roman"/>
          <w:sz w:val="24"/>
          <w:szCs w:val="24"/>
        </w:rPr>
        <w:t>. Храната се приготвя в кухненски блок на ДГ №37, по предварително изготвени седмични менюта, разработени  от технолог на ОП“УСХ“ЕАД.</w:t>
      </w:r>
    </w:p>
    <w:p w14:paraId="3B03BED3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94. За деца с диагностицирани заболявания се осигурява диетично хранене в съответствие с индивидуалните особености.</w:t>
      </w:r>
    </w:p>
    <w:p w14:paraId="19BC70C8" w14:textId="3E23714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9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>8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. Требването на децата  за храна се извършва всеки ден до 08:30ч. </w:t>
      </w:r>
    </w:p>
    <w:p w14:paraId="6D3F711C" w14:textId="2F519EFF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9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>9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Готовата храна се взима от кухнята при спазване на изготвения от Директора график по часове  и спазване изискванията на РЗИ за използване от помощник възпитателите на предпазни маски и ръкавици.</w:t>
      </w:r>
    </w:p>
    <w:p w14:paraId="35E331D0" w14:textId="38478683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>100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Готовата храна се разпределя на децата в групите от пом. възпитателите при спазване на всички  норми  за  количество,  хигиена  и  култура  на  хранене.  Храната се сервира за консумация в индивидуални съдове.</w:t>
      </w:r>
    </w:p>
    <w:p w14:paraId="67FACF1A" w14:textId="2811AF4C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>101</w:t>
      </w:r>
      <w:r w:rsidRPr="00507ED7">
        <w:rPr>
          <w:rFonts w:ascii="Times New Roman" w:eastAsia="Calibri" w:hAnsi="Times New Roman" w:cs="Times New Roman"/>
          <w:sz w:val="24"/>
          <w:szCs w:val="24"/>
        </w:rPr>
        <w:t>.  От храната ежедневно се отделят проби, които се съхраняват в продължение на 48 часа при температура 0 - 4 градуса, съгласно изискванията на нормативните документи по Закона за храните. Пробите от петъчното меню се съхраняват до понеделник на обяд.</w:t>
      </w:r>
    </w:p>
    <w:p w14:paraId="1BE810C8" w14:textId="1A543681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Чл. 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>102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. Работещите в ДГ №37 нямат право да консумират от готовата храна ,предназначена за децата в групите, освен в случаите когато са се заявили като столуващи и са  заплатили стойността на купона. Заявяването става след  предварително требване на столуващия при </w:t>
      </w:r>
      <w:r w:rsidR="00436C54" w:rsidRPr="00507ED7">
        <w:rPr>
          <w:rFonts w:ascii="Times New Roman" w:eastAsia="Calibri" w:hAnsi="Times New Roman" w:cs="Times New Roman"/>
          <w:sz w:val="24"/>
          <w:szCs w:val="24"/>
        </w:rPr>
        <w:t>ЗАТС</w:t>
      </w:r>
      <w:r w:rsidRPr="00507E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D8978F" w14:textId="7B2F289C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>03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Контрол върху количеството и качеството на готовата храна се извършва от Директора</w:t>
      </w:r>
      <w:r w:rsidR="00436C54" w:rsidRPr="00507ED7">
        <w:rPr>
          <w:rFonts w:ascii="Times New Roman" w:eastAsia="Calibri" w:hAnsi="Times New Roman" w:cs="Times New Roman"/>
          <w:sz w:val="24"/>
          <w:szCs w:val="24"/>
        </w:rPr>
        <w:t xml:space="preserve">, ЗАТС, 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както и от мед</w:t>
      </w:r>
      <w:r w:rsidR="006C044D" w:rsidRPr="00507ED7">
        <w:rPr>
          <w:rFonts w:ascii="Times New Roman" w:eastAsia="Calibri" w:hAnsi="Times New Roman" w:cs="Times New Roman"/>
          <w:sz w:val="24"/>
          <w:szCs w:val="24"/>
        </w:rPr>
        <w:t xml:space="preserve">ицинската </w:t>
      </w:r>
      <w:r w:rsidRPr="00507ED7">
        <w:rPr>
          <w:rFonts w:ascii="Times New Roman" w:eastAsia="Calibri" w:hAnsi="Times New Roman" w:cs="Times New Roman"/>
          <w:sz w:val="24"/>
          <w:szCs w:val="24"/>
        </w:rPr>
        <w:t>сестра.</w:t>
      </w:r>
    </w:p>
    <w:p w14:paraId="003B06B2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37C818D" w14:textId="5B35CFC6" w:rsidR="00243377" w:rsidRPr="00507ED7" w:rsidRDefault="00243377" w:rsidP="0024337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sz w:val="24"/>
          <w:szCs w:val="24"/>
        </w:rPr>
        <w:t>Х</w:t>
      </w:r>
      <w:r w:rsidR="006C044D" w:rsidRPr="00507E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07ED7">
        <w:rPr>
          <w:rFonts w:ascii="Times New Roman" w:eastAsia="Calibri" w:hAnsi="Times New Roman" w:cs="Times New Roman"/>
          <w:b/>
          <w:sz w:val="24"/>
          <w:szCs w:val="24"/>
        </w:rPr>
        <w:t>. СИГУРНОСТ И БЕЗОПАСНОСТ</w:t>
      </w:r>
    </w:p>
    <w:p w14:paraId="0A82E27B" w14:textId="14868B8C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10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В ДГ№37 са осигурени следните мерки за безопасност:</w:t>
      </w:r>
    </w:p>
    <w:p w14:paraId="5A374BE5" w14:textId="77777777" w:rsidR="00243377" w:rsidRPr="00507ED7" w:rsidRDefault="00243377" w:rsidP="0024337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контролиран достъп в сградата;</w:t>
      </w:r>
    </w:p>
    <w:p w14:paraId="16676769" w14:textId="77777777" w:rsidR="00243377" w:rsidRPr="00507ED7" w:rsidRDefault="00243377" w:rsidP="0024337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lastRenderedPageBreak/>
        <w:t>СОТ;</w:t>
      </w:r>
    </w:p>
    <w:p w14:paraId="17F6EB1B" w14:textId="77777777" w:rsidR="00243377" w:rsidRPr="00507ED7" w:rsidRDefault="00243377" w:rsidP="0024337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видеонаблюдение</w:t>
      </w:r>
    </w:p>
    <w:p w14:paraId="76A63AFB" w14:textId="1F60376A" w:rsidR="00243377" w:rsidRPr="00507ED7" w:rsidRDefault="00243377" w:rsidP="002433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Чл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. 10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507ED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507ED7">
        <w:rPr>
          <w:rFonts w:ascii="Times New Roman" w:eastAsia="Calibri" w:hAnsi="Times New Roman" w:cs="Times New Roman"/>
          <w:w w:val="106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Пропусквателният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режим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в ДГ № 37  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се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организира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основание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МПС № 255/30.06.1995г.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МОН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недопускане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извършване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терористични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действия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отвличания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др</w:t>
      </w:r>
      <w:proofErr w:type="spellEnd"/>
      <w:r w:rsidR="00436C54" w:rsidRPr="00507ED7">
        <w:rPr>
          <w:rFonts w:ascii="Times New Roman" w:eastAsia="Calibri" w:hAnsi="Times New Roman" w:cs="Times New Roman"/>
          <w:sz w:val="24"/>
          <w:szCs w:val="24"/>
        </w:rPr>
        <w:t xml:space="preserve">уги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тежки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престъпления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учебни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заведения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осиryряване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безопасност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децата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при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престоя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им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детската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градина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както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опазване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съхраняване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базата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имуществото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и е </w:t>
      </w:r>
      <w:proofErr w:type="spellStart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указан</w:t>
      </w:r>
      <w:proofErr w:type="spellEnd"/>
      <w:r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в 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инструкция пропусквателния </w:t>
      </w:r>
      <w:proofErr w:type="gramStart"/>
      <w:r w:rsidRPr="00507ED7">
        <w:rPr>
          <w:rFonts w:ascii="Times New Roman" w:eastAsia="Calibri" w:hAnsi="Times New Roman" w:cs="Times New Roman"/>
          <w:sz w:val="24"/>
          <w:szCs w:val="24"/>
        </w:rPr>
        <w:t>режим  в</w:t>
      </w:r>
      <w:proofErr w:type="gramEnd"/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ДГ, която е неразделна част от ПДДГ.</w:t>
      </w:r>
    </w:p>
    <w:p w14:paraId="623196A8" w14:textId="688DD18F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10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Влизането и напускането на ДГ №37  се извършва само през централен вход  чрез ползване на инсталирана система за контролиран достъп.</w:t>
      </w:r>
    </w:p>
    <w:p w14:paraId="236DA564" w14:textId="4A9A8F58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10</w:t>
      </w:r>
      <w:r w:rsidR="006C044D"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7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време на дежурството за пропусквателен режим, дежурните лица изпълняват следните задължения: </w:t>
      </w:r>
    </w:p>
    <w:p w14:paraId="406EB88E" w14:textId="77777777" w:rsidR="00243377" w:rsidRPr="00507ED7" w:rsidRDefault="00243377" w:rsidP="002433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-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Пропускат в детското заведение само децата.</w:t>
      </w:r>
    </w:p>
    <w:p w14:paraId="72AB0782" w14:textId="77777777" w:rsidR="00243377" w:rsidRPr="00507ED7" w:rsidRDefault="00243377" w:rsidP="002433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-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Пропускат непознати външни лица след представяне на  информация при кого отиват. Дежурният е длъжен да провери и потвърди причината за посещението и придружи лицето до съответния кабинет. </w:t>
      </w:r>
    </w:p>
    <w:p w14:paraId="264C03F5" w14:textId="2F0CF815" w:rsidR="00243377" w:rsidRPr="00507ED7" w:rsidRDefault="00243377" w:rsidP="002433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w w:val="92"/>
          <w:sz w:val="24"/>
          <w:szCs w:val="24"/>
          <w:lang w:eastAsia="bg-BG"/>
        </w:rPr>
        <w:t>Чл.</w:t>
      </w:r>
      <w:r w:rsidRPr="00507ED7">
        <w:rPr>
          <w:rFonts w:ascii="Times New Roman" w:eastAsia="Times New Roman" w:hAnsi="Times New Roman" w:cs="Times New Roman"/>
          <w:b/>
          <w:w w:val="92"/>
          <w:sz w:val="24"/>
          <w:szCs w:val="24"/>
          <w:lang w:eastAsia="bg-BG"/>
        </w:rPr>
        <w:t xml:space="preserve">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  <w:r w:rsidR="006C044D"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8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В часовете от 8.30 - 16.00 часа централния вход е заключен. </w:t>
      </w:r>
    </w:p>
    <w:p w14:paraId="4D40A00D" w14:textId="77777777" w:rsidR="00243377" w:rsidRPr="00507ED7" w:rsidRDefault="00243377" w:rsidP="002433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Централният  вход се охранява както следва:</w:t>
      </w:r>
    </w:p>
    <w:p w14:paraId="4348E897" w14:textId="77777777" w:rsidR="00243377" w:rsidRPr="00507ED7" w:rsidRDefault="00243377" w:rsidP="002433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От   6.30 -7.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00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часа – помощник – възпитатели</w:t>
      </w:r>
    </w:p>
    <w:p w14:paraId="5F0FC8D6" w14:textId="77777777" w:rsidR="00243377" w:rsidRPr="00507ED7" w:rsidRDefault="00243377" w:rsidP="002433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От  7.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0 – 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8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.30 часа – огняр/ работник - поддръжка</w:t>
      </w:r>
    </w:p>
    <w:p w14:paraId="7B98ADBA" w14:textId="5652EE68" w:rsidR="00243377" w:rsidRPr="00507ED7" w:rsidRDefault="00243377" w:rsidP="002433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От 8.30 - 16.00 часа - ЗА</w:t>
      </w:r>
      <w:r w:rsidR="00436C54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С</w:t>
      </w:r>
    </w:p>
    <w:p w14:paraId="2B4DBFAB" w14:textId="77777777" w:rsidR="00243377" w:rsidRPr="00507ED7" w:rsidRDefault="00243377" w:rsidP="002433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От  1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6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.00 - 19.00 часа –  огняр/ работник - поддръжката</w:t>
      </w:r>
    </w:p>
    <w:p w14:paraId="60BEC9C7" w14:textId="1B545F80" w:rsidR="00243377" w:rsidRPr="00507ED7" w:rsidRDefault="00243377" w:rsidP="002433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w w:val="123"/>
          <w:sz w:val="24"/>
          <w:szCs w:val="24"/>
          <w:lang w:eastAsia="bg-BG"/>
        </w:rPr>
        <w:t>Чл.</w:t>
      </w:r>
      <w:r w:rsidR="006C044D" w:rsidRPr="00507ED7">
        <w:rPr>
          <w:rFonts w:ascii="Times New Roman" w:eastAsia="Times New Roman" w:hAnsi="Times New Roman" w:cs="Times New Roman"/>
          <w:w w:val="123"/>
          <w:sz w:val="24"/>
          <w:szCs w:val="24"/>
          <w:lang w:val="en-US" w:eastAsia="bg-BG"/>
        </w:rPr>
        <w:t>109</w:t>
      </w:r>
      <w:r w:rsidRPr="00507ED7">
        <w:rPr>
          <w:rFonts w:ascii="Times New Roman" w:eastAsia="Times New Roman" w:hAnsi="Times New Roman" w:cs="Times New Roman"/>
          <w:w w:val="123"/>
          <w:sz w:val="24"/>
          <w:szCs w:val="24"/>
          <w:lang w:eastAsia="bg-BG"/>
        </w:rPr>
        <w:t>.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 отсъствие на някой от горепосочените лица, дежурството се поема от или от медицинската сестра, </w:t>
      </w:r>
      <w:r w:rsidR="00CD076F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или от помощник-възпитател, 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ЗА</w:t>
      </w:r>
      <w:r w:rsidR="00CD076F"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 се задължава да ги информира предварително и да организира гъвкав пропусквателен режим. </w:t>
      </w:r>
    </w:p>
    <w:p w14:paraId="124FBC26" w14:textId="3534C95E" w:rsidR="00243377" w:rsidRPr="00507ED7" w:rsidRDefault="00243377" w:rsidP="002433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ED7">
        <w:rPr>
          <w:rFonts w:ascii="Times New Roman" w:eastAsia="Times New Roman" w:hAnsi="Times New Roman" w:cs="Times New Roman"/>
          <w:w w:val="128"/>
          <w:sz w:val="24"/>
          <w:szCs w:val="24"/>
          <w:lang w:eastAsia="bg-BG"/>
        </w:rPr>
        <w:t>Чл.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</w:t>
      </w:r>
      <w:r w:rsidR="006C044D"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507E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При внасяне на обемни предмети, дежурните имат право да проверяват личния багаж на неработещите в детското заведение  и посетителите. </w:t>
      </w:r>
    </w:p>
    <w:p w14:paraId="17F1C404" w14:textId="0BD02EFF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11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Външните  посетители  се регистрират в „Дневник за външни посетители“.</w:t>
      </w:r>
    </w:p>
    <w:p w14:paraId="30F9887F" w14:textId="7611D129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12</w:t>
      </w:r>
      <w:r w:rsidRPr="00507ED7">
        <w:rPr>
          <w:rFonts w:ascii="Times New Roman" w:eastAsia="Calibri" w:hAnsi="Times New Roman" w:cs="Times New Roman"/>
          <w:sz w:val="24"/>
          <w:szCs w:val="24"/>
        </w:rPr>
        <w:t>. Строго се забранява:</w:t>
      </w:r>
    </w:p>
    <w:p w14:paraId="6FF64F11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се оставят деца да идват сами в ДГ №37”Пламъче” или да си отиват без придружител;</w:t>
      </w:r>
    </w:p>
    <w:p w14:paraId="574444B2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се вземат деца от чужди лица без изрично писмено заявление от страна на родителите;</w:t>
      </w:r>
    </w:p>
    <w:p w14:paraId="710C54E0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Родителите да изпращат непълнолетни деца да вземат деца от ДГ.</w:t>
      </w:r>
    </w:p>
    <w:p w14:paraId="01210B04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се вземат децата от ДГ без да се установи личен контакт с учителката/в условията на епидемиологична обстановка-децата се приемат от медицинско лице и помощник-възпитател и се предават от помощник-възпитател на родител/ ;</w:t>
      </w:r>
    </w:p>
    <w:p w14:paraId="6BB052D2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се носят съдове с питейна вода,  лекарства, скъпо струващи или опасни предмети.</w:t>
      </w:r>
    </w:p>
    <w:p w14:paraId="66662F3C" w14:textId="77777777" w:rsidR="00243377" w:rsidRPr="00507ED7" w:rsidRDefault="00243377" w:rsidP="0024337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F9042E" w14:textId="77777777" w:rsidR="006C044D" w:rsidRPr="00507ED7" w:rsidRDefault="006C044D" w:rsidP="0024337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D64CF20" w14:textId="77777777" w:rsidR="006C044D" w:rsidRPr="00507ED7" w:rsidRDefault="006C044D" w:rsidP="0024337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92EFA38" w14:textId="1F6B0400" w:rsidR="00243377" w:rsidRPr="00507ED7" w:rsidRDefault="00243377" w:rsidP="0024337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ХІ</w:t>
      </w:r>
      <w:r w:rsidR="006C044D" w:rsidRPr="00507E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07ED7">
        <w:rPr>
          <w:rFonts w:ascii="Times New Roman" w:eastAsia="Calibri" w:hAnsi="Times New Roman" w:cs="Times New Roman"/>
          <w:b/>
          <w:sz w:val="24"/>
          <w:szCs w:val="24"/>
        </w:rPr>
        <w:t xml:space="preserve">. СЪТРУДНИЧЕСТВО И ВЗАИМОДЕЙСТВИЕ С РОДИТЕЛИ </w:t>
      </w:r>
    </w:p>
    <w:p w14:paraId="1A4225FD" w14:textId="0FF5DBA0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Pr="00507ED7">
        <w:rPr>
          <w:rFonts w:ascii="Times New Roman" w:eastAsia="Calibri" w:hAnsi="Times New Roman" w:cs="Times New Roman"/>
          <w:sz w:val="24"/>
          <w:szCs w:val="24"/>
        </w:rPr>
        <w:t>. Сътрудничеството и взаимодействието между родителите и детската градина се осъществяват чрез организиране и провеждане на следните форми на взаимодействие:</w:t>
      </w:r>
    </w:p>
    <w:p w14:paraId="76B82742" w14:textId="77777777" w:rsidR="00243377" w:rsidRPr="00507ED7" w:rsidRDefault="00243377" w:rsidP="0024337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Родителски срещи;</w:t>
      </w:r>
    </w:p>
    <w:p w14:paraId="11C712B4" w14:textId="77777777" w:rsidR="00243377" w:rsidRPr="00507ED7" w:rsidRDefault="00243377" w:rsidP="0024337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Индивидуални  консултации  с родителите;</w:t>
      </w:r>
    </w:p>
    <w:p w14:paraId="1D254375" w14:textId="77777777" w:rsidR="00243377" w:rsidRPr="00507ED7" w:rsidRDefault="00243377" w:rsidP="0024337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Педагогическа лектории и тренинги;</w:t>
      </w:r>
    </w:p>
    <w:p w14:paraId="39999E98" w14:textId="77777777" w:rsidR="00243377" w:rsidRPr="00507ED7" w:rsidRDefault="00243377" w:rsidP="0024337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Открити дни в детската градина;</w:t>
      </w:r>
    </w:p>
    <w:p w14:paraId="556604CF" w14:textId="77777777" w:rsidR="00243377" w:rsidRPr="00507ED7" w:rsidRDefault="00243377" w:rsidP="0024337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Родителски кътове;</w:t>
      </w:r>
    </w:p>
    <w:p w14:paraId="45D36000" w14:textId="77777777" w:rsidR="00243377" w:rsidRPr="00507ED7" w:rsidRDefault="00243377" w:rsidP="0024337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Съвместни организационни форми;</w:t>
      </w:r>
    </w:p>
    <w:p w14:paraId="5916C1EE" w14:textId="77777777" w:rsidR="00243377" w:rsidRPr="00507ED7" w:rsidRDefault="00243377" w:rsidP="0024337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Анкети;</w:t>
      </w:r>
    </w:p>
    <w:p w14:paraId="591AB0CF" w14:textId="77777777" w:rsidR="00243377" w:rsidRPr="00507ED7" w:rsidRDefault="00243377" w:rsidP="0024337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Информация в сайт на ДГ №37: http://www.plamache37.com/</w:t>
      </w:r>
    </w:p>
    <w:p w14:paraId="6FFDDDDF" w14:textId="5BE7AE92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От провежданите форми   се води протокол от  учител на групата и родителите се вписват в присъствен лист. Протоколът се представя за подпис на председателя на род</w:t>
      </w:r>
      <w:r w:rsidR="00CD076F" w:rsidRPr="00507ED7">
        <w:rPr>
          <w:rFonts w:ascii="Times New Roman" w:eastAsia="Calibri" w:hAnsi="Times New Roman" w:cs="Times New Roman"/>
          <w:sz w:val="24"/>
          <w:szCs w:val="24"/>
        </w:rPr>
        <w:t xml:space="preserve">ителския 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актив или на негов член .</w:t>
      </w:r>
    </w:p>
    <w:p w14:paraId="7935AAB2" w14:textId="2410A18F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Pr="00507ED7">
        <w:rPr>
          <w:rFonts w:ascii="Times New Roman" w:eastAsia="Calibri" w:hAnsi="Times New Roman" w:cs="Times New Roman"/>
          <w:sz w:val="24"/>
          <w:szCs w:val="24"/>
        </w:rPr>
        <w:t>. Учителите от всяка възрастова група разработват преди началото на учебната година план за взаимодействие с родителите, който се утвърждава от директора и родителите се запознават с него.</w:t>
      </w:r>
    </w:p>
    <w:p w14:paraId="1AE26414" w14:textId="42ACFB38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В началото на всяка учебната година, но не по-късно от 30.09 във всяка група се свиква родителска среща, на която:</w:t>
      </w:r>
    </w:p>
    <w:p w14:paraId="7A261F04" w14:textId="77777777" w:rsidR="00243377" w:rsidRPr="00507ED7" w:rsidRDefault="00243377" w:rsidP="002433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родителите се запознават с настоящия правилник и с други вътрешни документи срещу подпис; </w:t>
      </w:r>
    </w:p>
    <w:p w14:paraId="2380CECC" w14:textId="77777777" w:rsidR="00243377" w:rsidRPr="00507ED7" w:rsidRDefault="00243377" w:rsidP="002433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подписват декларация за упълномощаване на лица, които имат право да вземат децата им от ДГ №37;</w:t>
      </w:r>
    </w:p>
    <w:p w14:paraId="1F8A22C8" w14:textId="77777777" w:rsidR="00243377" w:rsidRPr="00507ED7" w:rsidRDefault="00243377" w:rsidP="00243377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актуализират данни за адрес,телефони за контакт с тях;</w:t>
      </w:r>
    </w:p>
    <w:p w14:paraId="11650EC0" w14:textId="77777777" w:rsidR="00243377" w:rsidRPr="00507ED7" w:rsidRDefault="00243377" w:rsidP="00243377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избират родителски актив.</w:t>
      </w:r>
    </w:p>
    <w:p w14:paraId="6CF3A926" w14:textId="6F83BA32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  <w:r w:rsidRPr="00507ED7">
        <w:rPr>
          <w:rFonts w:ascii="Times New Roman" w:eastAsia="Calibri" w:hAnsi="Times New Roman" w:cs="Times New Roman"/>
          <w:sz w:val="24"/>
          <w:szCs w:val="24"/>
        </w:rPr>
        <w:t>. Родителският актив се състои от трима членове, от които един председател и двама членове и има функцията да подпомага организационната дейност на учителите в групата.</w:t>
      </w:r>
    </w:p>
    <w:p w14:paraId="5AAD08FE" w14:textId="119DDC40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8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Директорът свиква текущи  срещи с членовете на родителските активи и присъства при необходимост на родителски срещи организирани между учители и родители в различните възрастови групи, провежда индивидуални консултации с родители при възникнал казус.</w:t>
      </w:r>
    </w:p>
    <w:p w14:paraId="3B3EF195" w14:textId="45E8EBC0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На сайта на ДГ № 37:</w:t>
      </w:r>
      <w:r w:rsidRPr="00507ED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507ED7">
        <w:rPr>
          <w:rFonts w:ascii="Times New Roman" w:eastAsia="Calibri" w:hAnsi="Times New Roman" w:cs="Times New Roman"/>
          <w:sz w:val="24"/>
          <w:szCs w:val="24"/>
        </w:rPr>
        <w:t>http://www.plamache37.com/ се публикуват важни съобщения, свързани с работата на детското заведение.</w:t>
      </w:r>
    </w:p>
    <w:p w14:paraId="78C6BDE3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B6FA8B8" w14:textId="13A9020A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sz w:val="24"/>
          <w:szCs w:val="24"/>
        </w:rPr>
        <w:t>ХІІ</w:t>
      </w:r>
      <w:r w:rsidR="006C044D" w:rsidRPr="00507E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07ED7">
        <w:rPr>
          <w:rFonts w:ascii="Times New Roman" w:eastAsia="Calibri" w:hAnsi="Times New Roman" w:cs="Times New Roman"/>
          <w:b/>
          <w:sz w:val="24"/>
          <w:szCs w:val="24"/>
        </w:rPr>
        <w:t>. ФИНАНСИРАНЕ</w:t>
      </w:r>
    </w:p>
    <w:p w14:paraId="05A89368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2BBA4C" w14:textId="23019BF3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ДГ №37 прилага система на делегиран бюджет, която дава право на директора на ДГ:</w:t>
      </w:r>
    </w:p>
    <w:p w14:paraId="3B96D452" w14:textId="77777777" w:rsidR="00243377" w:rsidRPr="00507ED7" w:rsidRDefault="00243377" w:rsidP="002433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на второстепенен разпоредител с бюджет;</w:t>
      </w:r>
    </w:p>
    <w:p w14:paraId="245C180C" w14:textId="77777777" w:rsidR="00243377" w:rsidRPr="00507ED7" w:rsidRDefault="00243377" w:rsidP="002433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извършва компенсирани промени по плана на приходите и разходите, в т.ч. между дейности, като уведомява за това първостепенния разпоредител с бюджет;</w:t>
      </w:r>
    </w:p>
    <w:p w14:paraId="7C13380E" w14:textId="77777777" w:rsidR="00243377" w:rsidRPr="00507ED7" w:rsidRDefault="00243377" w:rsidP="002433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да се разпорежда със средствата на ДГ №37;</w:t>
      </w:r>
    </w:p>
    <w:p w14:paraId="085A7E08" w14:textId="77777777" w:rsidR="00243377" w:rsidRPr="00507ED7" w:rsidRDefault="00243377" w:rsidP="002433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lastRenderedPageBreak/>
        <w:t>да определя числеността на персонала, индивидуалните възнаграждения, преподавателската натовареност и броя на групите както и броя на децата в тях съобразно утвърдения бюджет на ДГ №37 и нормите, определени в подзаконовите нормативни актове, като осигурява прилагането на стратегията за развитие на детската градина</w:t>
      </w:r>
    </w:p>
    <w:p w14:paraId="12A19FA6" w14:textId="0E529418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21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ДГ №37 публикува на интернет страницата си утвърдения си бюджет и отчета за изпълнението му.</w:t>
      </w:r>
    </w:p>
    <w:p w14:paraId="5D765342" w14:textId="24A5DCB6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22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Директорът представя на обществения съвет и пред общото събрание на работниците и служителите тримесечни отчети за изпълнението на бюджета на детската градина в срок до края на месеца, следващ съответното тримесечие.</w:t>
      </w:r>
    </w:p>
    <w:p w14:paraId="1F64EE69" w14:textId="46B1D9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 12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ДГ №37 приема дарения по ред регламентиран във „Вътрешни правила за приемане на дарения“.</w:t>
      </w:r>
    </w:p>
    <w:p w14:paraId="7E1AE70A" w14:textId="3B044152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ED7">
        <w:rPr>
          <w:rFonts w:ascii="Times New Roman" w:eastAsia="Calibri" w:hAnsi="Times New Roman" w:cs="Times New Roman"/>
          <w:sz w:val="24"/>
          <w:szCs w:val="24"/>
        </w:rPr>
        <w:t>Чл.12</w:t>
      </w:r>
      <w:r w:rsidR="006C044D" w:rsidRPr="00507ED7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Pr="00507ED7">
        <w:rPr>
          <w:rFonts w:ascii="Times New Roman" w:eastAsia="Calibri" w:hAnsi="Times New Roman" w:cs="Times New Roman"/>
          <w:sz w:val="24"/>
          <w:szCs w:val="24"/>
        </w:rPr>
        <w:t>. Предоставянето на дарения  от родители става само след доброволно решение на същите.</w:t>
      </w:r>
    </w:p>
    <w:p w14:paraId="691E73F9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05415B6" w14:textId="594847B4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07E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ХІ</w:t>
      </w:r>
      <w:r w:rsidR="006C044D" w:rsidRPr="00507ED7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V</w:t>
      </w:r>
      <w:r w:rsidRPr="00507E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ПРЕХОДНИ И ЗАКЛЮЧИТЕЛНИ РАЗПОРЕДБИ</w:t>
      </w:r>
    </w:p>
    <w:p w14:paraId="44D1C36E" w14:textId="7777777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E432469" w14:textId="54516957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7ED7">
        <w:rPr>
          <w:rFonts w:ascii="Times New Roman" w:eastAsia="Calibri" w:hAnsi="Times New Roman" w:cs="Times New Roman"/>
          <w:color w:val="000000"/>
          <w:sz w:val="24"/>
          <w:szCs w:val="24"/>
        </w:rPr>
        <w:t>Чл.12</w:t>
      </w:r>
      <w:r w:rsidR="006C044D" w:rsidRPr="00507E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5</w:t>
      </w:r>
      <w:r w:rsidRPr="00507ED7">
        <w:rPr>
          <w:rFonts w:ascii="Times New Roman" w:eastAsia="Calibri" w:hAnsi="Times New Roman" w:cs="Times New Roman"/>
          <w:color w:val="000000"/>
          <w:sz w:val="24"/>
          <w:szCs w:val="24"/>
        </w:rPr>
        <w:t>. Настоящият правилник и инструкция за пропусквателния режим в ДГ се приема на Педагогически съвет и влиза в сила от датата на приемането му.</w:t>
      </w:r>
    </w:p>
    <w:p w14:paraId="30D894A1" w14:textId="7439E5F5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7ED7">
        <w:rPr>
          <w:rFonts w:ascii="Times New Roman" w:eastAsia="Calibri" w:hAnsi="Times New Roman" w:cs="Times New Roman"/>
          <w:color w:val="000000"/>
          <w:sz w:val="24"/>
          <w:szCs w:val="24"/>
        </w:rPr>
        <w:t>Чл. 12</w:t>
      </w:r>
      <w:r w:rsidR="006C044D" w:rsidRPr="00507E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6</w:t>
      </w:r>
      <w:r w:rsidRPr="00507ED7">
        <w:rPr>
          <w:rFonts w:ascii="Times New Roman" w:eastAsia="Calibri" w:hAnsi="Times New Roman" w:cs="Times New Roman"/>
          <w:color w:val="000000"/>
          <w:sz w:val="24"/>
          <w:szCs w:val="24"/>
        </w:rPr>
        <w:t>. С настоящия Правилник се запознават срещу подпис всички служители на ДГ №37 и родители, като същите са задължени да го спазват.</w:t>
      </w:r>
    </w:p>
    <w:p w14:paraId="7FCABF13" w14:textId="36D71662" w:rsidR="00243377" w:rsidRPr="00507ED7" w:rsidRDefault="00243377" w:rsidP="0024337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7ED7">
        <w:rPr>
          <w:rFonts w:ascii="Times New Roman" w:eastAsia="Calibri" w:hAnsi="Times New Roman" w:cs="Times New Roman"/>
          <w:color w:val="000000"/>
          <w:sz w:val="24"/>
          <w:szCs w:val="24"/>
        </w:rPr>
        <w:t>Чл.12</w:t>
      </w:r>
      <w:r w:rsidR="006C044D" w:rsidRPr="00507E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7</w:t>
      </w:r>
      <w:r w:rsidRPr="00507E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Правилникът се съхранява на хартиен носител в кабинет на Директора и се публикува в </w:t>
      </w:r>
      <w:r w:rsidRPr="00507E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PDF</w:t>
      </w:r>
      <w:r w:rsidRPr="00507E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формат на адрес </w:t>
      </w:r>
      <w:r w:rsidRPr="00507ED7">
        <w:rPr>
          <w:rFonts w:ascii="Times New Roman" w:eastAsia="Calibri" w:hAnsi="Times New Roman" w:cs="Times New Roman"/>
          <w:sz w:val="24"/>
          <w:szCs w:val="24"/>
        </w:rPr>
        <w:t xml:space="preserve"> http://www.plamache37.com/ </w:t>
      </w:r>
      <w:r w:rsidRPr="00507ED7">
        <w:rPr>
          <w:rFonts w:ascii="Times New Roman" w:eastAsia="Calibri" w:hAnsi="Times New Roman" w:cs="Times New Roman"/>
          <w:color w:val="000000"/>
          <w:sz w:val="24"/>
          <w:szCs w:val="24"/>
        </w:rPr>
        <w:t>документи.</w:t>
      </w:r>
    </w:p>
    <w:p w14:paraId="20112CE5" w14:textId="77777777" w:rsidR="00DE3E0E" w:rsidRDefault="00DE3E0E">
      <w:pPr>
        <w:rPr>
          <w:rFonts w:ascii="Times New Roman" w:hAnsi="Times New Roman" w:cs="Times New Roman"/>
          <w:sz w:val="24"/>
          <w:szCs w:val="24"/>
        </w:rPr>
      </w:pPr>
    </w:p>
    <w:p w14:paraId="62EDFF26" w14:textId="77777777" w:rsidR="00730D34" w:rsidRDefault="00730D34">
      <w:pPr>
        <w:rPr>
          <w:rFonts w:ascii="Times New Roman" w:hAnsi="Times New Roman" w:cs="Times New Roman"/>
          <w:sz w:val="24"/>
          <w:szCs w:val="24"/>
        </w:rPr>
      </w:pPr>
    </w:p>
    <w:p w14:paraId="58A95350" w14:textId="15E53410" w:rsidR="00730D34" w:rsidRPr="00507ED7" w:rsidRDefault="00730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Директор: Г.Райкова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0B0A7B" wp14:editId="0709EF0F">
            <wp:extent cx="1423416" cy="1761744"/>
            <wp:effectExtent l="0" t="0" r="5715" b="0"/>
            <wp:docPr id="1428588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88975" name="Picture 14285889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0D34" w:rsidRPr="00507ED7" w:rsidSect="00092D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72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BEFFC" w14:textId="77777777" w:rsidR="00365223" w:rsidRDefault="00365223">
      <w:pPr>
        <w:spacing w:after="0" w:line="240" w:lineRule="auto"/>
      </w:pPr>
      <w:r>
        <w:separator/>
      </w:r>
    </w:p>
  </w:endnote>
  <w:endnote w:type="continuationSeparator" w:id="0">
    <w:p w14:paraId="2F42C980" w14:textId="77777777" w:rsidR="00365223" w:rsidRDefault="0036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A86D7" w14:textId="77777777" w:rsidR="0038180A" w:rsidRDefault="00243377" w:rsidP="00092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23AF9C" w14:textId="77777777" w:rsidR="0038180A" w:rsidRDefault="0038180A" w:rsidP="009D2E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3BFB7" w14:textId="77777777" w:rsidR="0038180A" w:rsidRDefault="00243377" w:rsidP="00092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4EBF34" w14:textId="77777777" w:rsidR="0038180A" w:rsidRDefault="0038180A" w:rsidP="009D2E4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069A9" w14:textId="77777777" w:rsidR="00507ED7" w:rsidRDefault="00507E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610EE" w14:textId="77777777" w:rsidR="00365223" w:rsidRDefault="00365223">
      <w:pPr>
        <w:spacing w:after="0" w:line="240" w:lineRule="auto"/>
      </w:pPr>
      <w:r>
        <w:separator/>
      </w:r>
    </w:p>
  </w:footnote>
  <w:footnote w:type="continuationSeparator" w:id="0">
    <w:p w14:paraId="7F418576" w14:textId="77777777" w:rsidR="00365223" w:rsidRDefault="00365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CA573" w14:textId="5A5F49F3" w:rsidR="00507ED7" w:rsidRDefault="00000000">
    <w:pPr>
      <w:pStyle w:val="Header"/>
    </w:pPr>
    <w:r>
      <w:rPr>
        <w:noProof/>
      </w:rPr>
      <w:pict w14:anchorId="4ED848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075532" o:spid="_x0000_s1026" type="#_x0000_t136" style="position:absolute;margin-left:0;margin-top:0;width:487.25pt;height:12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Г 37 ПЛАМЪЧЕ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4118A" w14:textId="7D4D3915" w:rsidR="00507ED7" w:rsidRDefault="00000000">
    <w:pPr>
      <w:pStyle w:val="Header"/>
    </w:pPr>
    <w:r>
      <w:rPr>
        <w:noProof/>
      </w:rPr>
      <w:pict w14:anchorId="0A65C5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075533" o:spid="_x0000_s1027" type="#_x0000_t136" style="position:absolute;margin-left:0;margin-top:0;width:487.25pt;height:12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Г 37 ПЛАМЪЧЕ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67382" w14:textId="0A8D163A" w:rsidR="00507ED7" w:rsidRDefault="00000000">
    <w:pPr>
      <w:pStyle w:val="Header"/>
    </w:pPr>
    <w:r>
      <w:rPr>
        <w:noProof/>
      </w:rPr>
      <w:pict w14:anchorId="40A164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075531" o:spid="_x0000_s1025" type="#_x0000_t136" style="position:absolute;margin-left:0;margin-top:0;width:487.25pt;height:12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Г 37 ПЛАМЪЧ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C187B"/>
    <w:multiLevelType w:val="hybridMultilevel"/>
    <w:tmpl w:val="B338101E"/>
    <w:lvl w:ilvl="0" w:tplc="2390D4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05F92"/>
    <w:multiLevelType w:val="singleLevel"/>
    <w:tmpl w:val="4EF4413C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" w15:restartNumberingAfterBreak="0">
    <w:nsid w:val="10F37DA7"/>
    <w:multiLevelType w:val="hybridMultilevel"/>
    <w:tmpl w:val="75A4A0E8"/>
    <w:lvl w:ilvl="0" w:tplc="2390D4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E4AFA"/>
    <w:multiLevelType w:val="hybridMultilevel"/>
    <w:tmpl w:val="3D0AF836"/>
    <w:lvl w:ilvl="0" w:tplc="0BD67DF8">
      <w:start w:val="2005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C735F8"/>
    <w:multiLevelType w:val="hybridMultilevel"/>
    <w:tmpl w:val="45D8EA68"/>
    <w:lvl w:ilvl="0" w:tplc="2390D4D4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033270"/>
    <w:multiLevelType w:val="singleLevel"/>
    <w:tmpl w:val="2390D4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3C726BC"/>
    <w:multiLevelType w:val="singleLevel"/>
    <w:tmpl w:val="2390D4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9907B44"/>
    <w:multiLevelType w:val="hybridMultilevel"/>
    <w:tmpl w:val="844CF85A"/>
    <w:lvl w:ilvl="0" w:tplc="2390D4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85AC7"/>
    <w:multiLevelType w:val="hybridMultilevel"/>
    <w:tmpl w:val="B4526436"/>
    <w:lvl w:ilvl="0" w:tplc="2390D4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371C1"/>
    <w:multiLevelType w:val="hybridMultilevel"/>
    <w:tmpl w:val="9C4A2A7E"/>
    <w:lvl w:ilvl="0" w:tplc="2390D4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C0430"/>
    <w:multiLevelType w:val="hybridMultilevel"/>
    <w:tmpl w:val="B5D434DE"/>
    <w:lvl w:ilvl="0" w:tplc="0BD67DF8">
      <w:start w:val="200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446D3"/>
    <w:multiLevelType w:val="hybridMultilevel"/>
    <w:tmpl w:val="B80C521E"/>
    <w:lvl w:ilvl="0" w:tplc="2390D4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3451E"/>
    <w:multiLevelType w:val="hybridMultilevel"/>
    <w:tmpl w:val="A356C5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D06FB"/>
    <w:multiLevelType w:val="hybridMultilevel"/>
    <w:tmpl w:val="0EC643A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D62F92"/>
    <w:multiLevelType w:val="singleLevel"/>
    <w:tmpl w:val="2390D4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234118C"/>
    <w:multiLevelType w:val="hybridMultilevel"/>
    <w:tmpl w:val="AFC22E4E"/>
    <w:lvl w:ilvl="0" w:tplc="2390D4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26D13"/>
    <w:multiLevelType w:val="hybridMultilevel"/>
    <w:tmpl w:val="7C22A4F8"/>
    <w:lvl w:ilvl="0" w:tplc="2390D4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966B8"/>
    <w:multiLevelType w:val="hybridMultilevel"/>
    <w:tmpl w:val="BE30D3B0"/>
    <w:lvl w:ilvl="0" w:tplc="2390D4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8A00F3"/>
    <w:multiLevelType w:val="hybridMultilevel"/>
    <w:tmpl w:val="33CCA65C"/>
    <w:lvl w:ilvl="0" w:tplc="2390D4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868C6"/>
    <w:multiLevelType w:val="hybridMultilevel"/>
    <w:tmpl w:val="9BBC2B1A"/>
    <w:lvl w:ilvl="0" w:tplc="2390D4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800041">
    <w:abstractNumId w:val="14"/>
  </w:num>
  <w:num w:numId="2" w16cid:durableId="189071390">
    <w:abstractNumId w:val="6"/>
  </w:num>
  <w:num w:numId="3" w16cid:durableId="1502813843">
    <w:abstractNumId w:val="5"/>
  </w:num>
  <w:num w:numId="4" w16cid:durableId="380206823">
    <w:abstractNumId w:val="1"/>
  </w:num>
  <w:num w:numId="5" w16cid:durableId="580220970">
    <w:abstractNumId w:val="13"/>
  </w:num>
  <w:num w:numId="6" w16cid:durableId="144704533">
    <w:abstractNumId w:val="10"/>
  </w:num>
  <w:num w:numId="7" w16cid:durableId="962689518">
    <w:abstractNumId w:val="3"/>
  </w:num>
  <w:num w:numId="8" w16cid:durableId="1258101156">
    <w:abstractNumId w:val="2"/>
  </w:num>
  <w:num w:numId="9" w16cid:durableId="1837572739">
    <w:abstractNumId w:val="11"/>
  </w:num>
  <w:num w:numId="10" w16cid:durableId="1777866479">
    <w:abstractNumId w:val="7"/>
  </w:num>
  <w:num w:numId="11" w16cid:durableId="224608999">
    <w:abstractNumId w:val="16"/>
  </w:num>
  <w:num w:numId="12" w16cid:durableId="321739190">
    <w:abstractNumId w:val="17"/>
  </w:num>
  <w:num w:numId="13" w16cid:durableId="882716418">
    <w:abstractNumId w:val="19"/>
  </w:num>
  <w:num w:numId="14" w16cid:durableId="611937873">
    <w:abstractNumId w:val="15"/>
  </w:num>
  <w:num w:numId="15" w16cid:durableId="1119838951">
    <w:abstractNumId w:val="18"/>
  </w:num>
  <w:num w:numId="16" w16cid:durableId="605693725">
    <w:abstractNumId w:val="9"/>
  </w:num>
  <w:num w:numId="17" w16cid:durableId="466777725">
    <w:abstractNumId w:val="4"/>
  </w:num>
  <w:num w:numId="18" w16cid:durableId="467630416">
    <w:abstractNumId w:val="8"/>
  </w:num>
  <w:num w:numId="19" w16cid:durableId="998269473">
    <w:abstractNumId w:val="0"/>
  </w:num>
  <w:num w:numId="20" w16cid:durableId="19892401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77"/>
    <w:rsid w:val="000820A3"/>
    <w:rsid w:val="00102245"/>
    <w:rsid w:val="00174DD8"/>
    <w:rsid w:val="001910BC"/>
    <w:rsid w:val="00242092"/>
    <w:rsid w:val="00243377"/>
    <w:rsid w:val="00365223"/>
    <w:rsid w:val="0038180A"/>
    <w:rsid w:val="003D302C"/>
    <w:rsid w:val="003D551A"/>
    <w:rsid w:val="00423C5A"/>
    <w:rsid w:val="00436C54"/>
    <w:rsid w:val="00440621"/>
    <w:rsid w:val="00476578"/>
    <w:rsid w:val="004A350C"/>
    <w:rsid w:val="004C0665"/>
    <w:rsid w:val="004C2FF5"/>
    <w:rsid w:val="004D5643"/>
    <w:rsid w:val="00507ED7"/>
    <w:rsid w:val="00514943"/>
    <w:rsid w:val="005445E7"/>
    <w:rsid w:val="00591C06"/>
    <w:rsid w:val="005D6C05"/>
    <w:rsid w:val="006760F5"/>
    <w:rsid w:val="00685BF5"/>
    <w:rsid w:val="006C044D"/>
    <w:rsid w:val="00723848"/>
    <w:rsid w:val="00730D34"/>
    <w:rsid w:val="007361CB"/>
    <w:rsid w:val="007B46BD"/>
    <w:rsid w:val="007B496C"/>
    <w:rsid w:val="008D63CF"/>
    <w:rsid w:val="00903A3A"/>
    <w:rsid w:val="00943609"/>
    <w:rsid w:val="00A032FC"/>
    <w:rsid w:val="00A9463C"/>
    <w:rsid w:val="00B21B6A"/>
    <w:rsid w:val="00BA5815"/>
    <w:rsid w:val="00CD076F"/>
    <w:rsid w:val="00D967D4"/>
    <w:rsid w:val="00DE39D1"/>
    <w:rsid w:val="00DE3E0E"/>
    <w:rsid w:val="00E05B79"/>
    <w:rsid w:val="00EB5FD0"/>
    <w:rsid w:val="00EC6FCC"/>
    <w:rsid w:val="00F1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4A8B1"/>
  <w15:docId w15:val="{DB465BE1-F4C0-49EC-83E9-DF2BD96C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433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4337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3377"/>
    <w:rPr>
      <w:rFonts w:ascii="Times New Roman" w:eastAsia="Times New Roman" w:hAnsi="Times New Roman" w:cs="Times New Roman"/>
      <w:sz w:val="32"/>
      <w:szCs w:val="20"/>
      <w:lang w:eastAsia="bg-BG"/>
    </w:rPr>
  </w:style>
  <w:style w:type="character" w:customStyle="1" w:styleId="Heading3Char">
    <w:name w:val="Heading 3 Char"/>
    <w:basedOn w:val="DefaultParagraphFont"/>
    <w:link w:val="Heading3"/>
    <w:semiHidden/>
    <w:rsid w:val="00243377"/>
    <w:rPr>
      <w:rFonts w:ascii="Cambria" w:eastAsia="Times New Roman" w:hAnsi="Cambria" w:cs="Times New Roman"/>
      <w:b/>
      <w:bCs/>
      <w:sz w:val="26"/>
      <w:szCs w:val="26"/>
      <w:lang w:val="en-US" w:eastAsia="bg-BG"/>
    </w:rPr>
  </w:style>
  <w:style w:type="numbering" w:customStyle="1" w:styleId="1">
    <w:name w:val="Без списък1"/>
    <w:next w:val="NoList"/>
    <w:semiHidden/>
    <w:rsid w:val="00243377"/>
  </w:style>
  <w:style w:type="paragraph" w:styleId="BodyText">
    <w:name w:val="Body Text"/>
    <w:basedOn w:val="Normal"/>
    <w:link w:val="BodyTextChar"/>
    <w:rsid w:val="002433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BodyTextChar">
    <w:name w:val="Body Text Char"/>
    <w:basedOn w:val="DefaultParagraphFont"/>
    <w:link w:val="BodyText"/>
    <w:rsid w:val="00243377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DocumentMap">
    <w:name w:val="Document Map"/>
    <w:basedOn w:val="Normal"/>
    <w:link w:val="DocumentMapChar"/>
    <w:semiHidden/>
    <w:rsid w:val="0024337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US" w:eastAsia="bg-BG"/>
    </w:rPr>
  </w:style>
  <w:style w:type="character" w:customStyle="1" w:styleId="DocumentMapChar">
    <w:name w:val="Document Map Char"/>
    <w:basedOn w:val="DefaultParagraphFont"/>
    <w:link w:val="DocumentMap"/>
    <w:semiHidden/>
    <w:rsid w:val="00243377"/>
    <w:rPr>
      <w:rFonts w:ascii="Tahoma" w:eastAsia="Times New Roman" w:hAnsi="Tahoma" w:cs="Times New Roman"/>
      <w:sz w:val="20"/>
      <w:szCs w:val="20"/>
      <w:shd w:val="clear" w:color="auto" w:fill="000080"/>
      <w:lang w:val="en-US" w:eastAsia="bg-BG"/>
    </w:rPr>
  </w:style>
  <w:style w:type="paragraph" w:styleId="Footer">
    <w:name w:val="footer"/>
    <w:basedOn w:val="Normal"/>
    <w:link w:val="FooterChar"/>
    <w:rsid w:val="0024337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oterChar">
    <w:name w:val="Footer Char"/>
    <w:basedOn w:val="DefaultParagraphFont"/>
    <w:link w:val="Footer"/>
    <w:rsid w:val="00243377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PageNumber">
    <w:name w:val="page number"/>
    <w:basedOn w:val="DefaultParagraphFont"/>
    <w:rsid w:val="00243377"/>
  </w:style>
  <w:style w:type="paragraph" w:styleId="BalloonText">
    <w:name w:val="Balloon Text"/>
    <w:basedOn w:val="Normal"/>
    <w:link w:val="BalloonTextChar"/>
    <w:rsid w:val="00243377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bg-BG"/>
    </w:rPr>
  </w:style>
  <w:style w:type="character" w:customStyle="1" w:styleId="BalloonTextChar">
    <w:name w:val="Balloon Text Char"/>
    <w:basedOn w:val="DefaultParagraphFont"/>
    <w:link w:val="BalloonText"/>
    <w:rsid w:val="00243377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Style">
    <w:name w:val="Style"/>
    <w:rsid w:val="00243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m">
    <w:name w:val="m"/>
    <w:basedOn w:val="Normal"/>
    <w:rsid w:val="0024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rsid w:val="00243377"/>
    <w:rPr>
      <w:color w:val="0000FF"/>
      <w:u w:val="single"/>
    </w:rPr>
  </w:style>
  <w:style w:type="paragraph" w:styleId="NoSpacing">
    <w:name w:val="No Spacing"/>
    <w:uiPriority w:val="1"/>
    <w:qFormat/>
    <w:rsid w:val="0024337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820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6142</Words>
  <Characters>35014</Characters>
  <Application>Microsoft Office Word</Application>
  <DocSecurity>0</DocSecurity>
  <Lines>291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Пламъче</dc:creator>
  <cp:lastModifiedBy>galina raykova</cp:lastModifiedBy>
  <cp:revision>6</cp:revision>
  <cp:lastPrinted>2023-10-17T14:23:00Z</cp:lastPrinted>
  <dcterms:created xsi:type="dcterms:W3CDTF">2024-08-29T15:01:00Z</dcterms:created>
  <dcterms:modified xsi:type="dcterms:W3CDTF">2024-09-13T02:03:00Z</dcterms:modified>
</cp:coreProperties>
</file>